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890" w:rsidRPr="00B05351" w:rsidRDefault="00B05351" w:rsidP="00B05351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r w:rsidRPr="00B05351">
        <w:rPr>
          <w:rFonts w:ascii="Arial" w:hAnsi="Arial" w:cs="Arial"/>
          <w:b/>
          <w:sz w:val="26"/>
          <w:szCs w:val="26"/>
        </w:rPr>
        <w:t>Взрослое население округа приступило к прохождению испытаний комплекса ГТО</w:t>
      </w:r>
      <w:r>
        <w:rPr>
          <w:rFonts w:ascii="Arial" w:hAnsi="Arial" w:cs="Arial"/>
          <w:b/>
          <w:sz w:val="26"/>
          <w:szCs w:val="26"/>
        </w:rPr>
        <w:t xml:space="preserve"> в новом году</w:t>
      </w:r>
    </w:p>
    <w:p w:rsidR="00CD6890" w:rsidRDefault="00CD6890" w:rsidP="003A495B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</w:p>
    <w:p w:rsidR="00B05351" w:rsidRDefault="00CD6890" w:rsidP="003A495B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 наступлением 2018 года начался новый период для выполнения взрослым населением нормативов комплекса ГТО.</w:t>
      </w:r>
      <w:r w:rsidR="00B05351">
        <w:rPr>
          <w:rFonts w:ascii="Arial" w:hAnsi="Arial" w:cs="Arial"/>
          <w:sz w:val="26"/>
          <w:szCs w:val="26"/>
        </w:rPr>
        <w:t xml:space="preserve"> </w:t>
      </w:r>
    </w:p>
    <w:p w:rsidR="005D12AA" w:rsidRDefault="00B05351" w:rsidP="003A495B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Уже второй год для населения проводятся спортивно-массовые мероприятия, в рамках которых все желающие могут пройти испытания комплекса. Так 01 и </w:t>
      </w:r>
      <w:r w:rsidR="005D12AA" w:rsidRPr="003A495B">
        <w:rPr>
          <w:rFonts w:ascii="Arial" w:hAnsi="Arial" w:cs="Arial"/>
          <w:sz w:val="26"/>
          <w:szCs w:val="26"/>
        </w:rPr>
        <w:t xml:space="preserve">02 февраля </w:t>
      </w:r>
      <w:r>
        <w:rPr>
          <w:rFonts w:ascii="Arial" w:hAnsi="Arial" w:cs="Arial"/>
          <w:sz w:val="26"/>
          <w:szCs w:val="26"/>
        </w:rPr>
        <w:t xml:space="preserve">состоялся </w:t>
      </w:r>
      <w:r w:rsidRPr="003A495B">
        <w:rPr>
          <w:rFonts w:ascii="Arial" w:hAnsi="Arial" w:cs="Arial"/>
          <w:sz w:val="26"/>
          <w:szCs w:val="26"/>
          <w:lang w:val="en-US"/>
        </w:rPr>
        <w:t>I</w:t>
      </w:r>
      <w:r w:rsidRPr="003A495B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(муниципальный</w:t>
      </w:r>
      <w:r w:rsidRPr="003A495B">
        <w:rPr>
          <w:rFonts w:ascii="Arial" w:hAnsi="Arial" w:cs="Arial"/>
          <w:sz w:val="26"/>
          <w:szCs w:val="26"/>
        </w:rPr>
        <w:t>) этап Зимнего фестиваля</w:t>
      </w:r>
      <w:r>
        <w:rPr>
          <w:rFonts w:ascii="Arial" w:hAnsi="Arial" w:cs="Arial"/>
          <w:sz w:val="26"/>
          <w:szCs w:val="26"/>
        </w:rPr>
        <w:t xml:space="preserve"> комплекса ГТО среди </w:t>
      </w:r>
      <w:r w:rsidR="005D12AA" w:rsidRPr="003A495B">
        <w:rPr>
          <w:rFonts w:ascii="Arial" w:hAnsi="Arial" w:cs="Arial"/>
          <w:sz w:val="26"/>
          <w:szCs w:val="26"/>
        </w:rPr>
        <w:t>взросло</w:t>
      </w:r>
      <w:r>
        <w:rPr>
          <w:rFonts w:ascii="Arial" w:hAnsi="Arial" w:cs="Arial"/>
          <w:sz w:val="26"/>
          <w:szCs w:val="26"/>
        </w:rPr>
        <w:t>го</w:t>
      </w:r>
      <w:r w:rsidR="005D12AA" w:rsidRPr="003A495B">
        <w:rPr>
          <w:rFonts w:ascii="Arial" w:hAnsi="Arial" w:cs="Arial"/>
          <w:sz w:val="26"/>
          <w:szCs w:val="26"/>
        </w:rPr>
        <w:t xml:space="preserve"> населени</w:t>
      </w:r>
      <w:r>
        <w:rPr>
          <w:rFonts w:ascii="Arial" w:hAnsi="Arial" w:cs="Arial"/>
          <w:sz w:val="26"/>
          <w:szCs w:val="26"/>
        </w:rPr>
        <w:t>я.</w:t>
      </w:r>
    </w:p>
    <w:p w:rsidR="003A495B" w:rsidRDefault="005D12AA" w:rsidP="003A495B">
      <w:pPr>
        <w:pStyle w:val="a3"/>
        <w:ind w:firstLine="708"/>
        <w:jc w:val="both"/>
        <w:rPr>
          <w:rFonts w:ascii="Arial" w:eastAsia="Calibri" w:hAnsi="Arial" w:cs="Arial"/>
          <w:sz w:val="26"/>
          <w:szCs w:val="26"/>
        </w:rPr>
      </w:pPr>
      <w:r w:rsidRPr="003A495B">
        <w:rPr>
          <w:rFonts w:ascii="Arial" w:hAnsi="Arial" w:cs="Arial"/>
          <w:sz w:val="26"/>
          <w:szCs w:val="26"/>
        </w:rPr>
        <w:t xml:space="preserve">Представители </w:t>
      </w:r>
      <w:r w:rsidR="00CD6890" w:rsidRPr="003A495B">
        <w:rPr>
          <w:rFonts w:ascii="Arial" w:hAnsi="Arial" w:cs="Arial"/>
          <w:sz w:val="26"/>
          <w:szCs w:val="26"/>
        </w:rPr>
        <w:t>администрации округа</w:t>
      </w:r>
      <w:r w:rsidR="00CD6890">
        <w:rPr>
          <w:rFonts w:ascii="Arial" w:hAnsi="Arial" w:cs="Arial"/>
          <w:sz w:val="26"/>
          <w:szCs w:val="26"/>
        </w:rPr>
        <w:t>,</w:t>
      </w:r>
      <w:r w:rsidR="00CD6890" w:rsidRPr="003A495B">
        <w:rPr>
          <w:rFonts w:ascii="Arial" w:hAnsi="Arial" w:cs="Arial"/>
          <w:sz w:val="26"/>
          <w:szCs w:val="26"/>
        </w:rPr>
        <w:t xml:space="preserve"> детско-юношеской спортивной школы</w:t>
      </w:r>
      <w:r w:rsidR="00CD6890">
        <w:rPr>
          <w:rFonts w:ascii="Arial" w:hAnsi="Arial" w:cs="Arial"/>
          <w:sz w:val="26"/>
          <w:szCs w:val="26"/>
        </w:rPr>
        <w:t>, Центра физкультурно-оздоровительной работы по месту жительства – Ритм,</w:t>
      </w:r>
      <w:r w:rsidR="00CD6890" w:rsidRPr="003A495B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CD6890" w:rsidRPr="003A495B">
        <w:rPr>
          <w:rFonts w:ascii="Arial" w:hAnsi="Arial" w:cs="Arial"/>
          <w:sz w:val="26"/>
          <w:szCs w:val="26"/>
        </w:rPr>
        <w:t>Заводоуковского</w:t>
      </w:r>
      <w:proofErr w:type="spellEnd"/>
      <w:r w:rsidR="00CD6890" w:rsidRPr="003A495B">
        <w:rPr>
          <w:rFonts w:ascii="Arial" w:hAnsi="Arial" w:cs="Arial"/>
          <w:sz w:val="26"/>
          <w:szCs w:val="26"/>
        </w:rPr>
        <w:t xml:space="preserve"> культурно-досугового центра</w:t>
      </w:r>
      <w:r w:rsidR="00CD6890">
        <w:rPr>
          <w:rFonts w:ascii="Arial" w:hAnsi="Arial" w:cs="Arial"/>
          <w:sz w:val="26"/>
          <w:szCs w:val="26"/>
        </w:rPr>
        <w:t>,</w:t>
      </w:r>
      <w:r w:rsidR="00CD6890" w:rsidRPr="00CD6890">
        <w:rPr>
          <w:rFonts w:ascii="Arial" w:hAnsi="Arial" w:cs="Arial"/>
          <w:sz w:val="26"/>
          <w:szCs w:val="26"/>
        </w:rPr>
        <w:t xml:space="preserve"> </w:t>
      </w:r>
      <w:r w:rsidR="00CD6890" w:rsidRPr="003A495B">
        <w:rPr>
          <w:rFonts w:ascii="Arial" w:hAnsi="Arial" w:cs="Arial"/>
          <w:sz w:val="26"/>
          <w:szCs w:val="26"/>
        </w:rPr>
        <w:t>ЗАО «Автомобилист»</w:t>
      </w:r>
      <w:r w:rsidR="00CD6890">
        <w:rPr>
          <w:rFonts w:ascii="Arial" w:hAnsi="Arial" w:cs="Arial"/>
          <w:sz w:val="26"/>
          <w:szCs w:val="26"/>
        </w:rPr>
        <w:t>,</w:t>
      </w:r>
      <w:r w:rsidR="00CD6890" w:rsidRPr="003A495B">
        <w:rPr>
          <w:rFonts w:ascii="Arial" w:hAnsi="Arial" w:cs="Arial"/>
          <w:sz w:val="26"/>
          <w:szCs w:val="26"/>
        </w:rPr>
        <w:t xml:space="preserve"> Единого расчетного центра</w:t>
      </w:r>
      <w:r w:rsidR="00CD6890">
        <w:rPr>
          <w:rFonts w:ascii="Arial" w:hAnsi="Arial" w:cs="Arial"/>
          <w:sz w:val="26"/>
          <w:szCs w:val="26"/>
        </w:rPr>
        <w:t>,</w:t>
      </w:r>
      <w:r w:rsidR="00CD6890" w:rsidRPr="003A495B">
        <w:rPr>
          <w:rFonts w:ascii="Arial" w:hAnsi="Arial" w:cs="Arial"/>
          <w:sz w:val="26"/>
          <w:szCs w:val="26"/>
        </w:rPr>
        <w:t xml:space="preserve"> </w:t>
      </w:r>
      <w:r w:rsidRPr="003A495B">
        <w:rPr>
          <w:rFonts w:ascii="Arial" w:hAnsi="Arial" w:cs="Arial"/>
          <w:sz w:val="26"/>
          <w:szCs w:val="26"/>
        </w:rPr>
        <w:t>общеобразовательных школ Заводоуковска</w:t>
      </w:r>
      <w:r w:rsidR="00B128FC">
        <w:rPr>
          <w:rFonts w:ascii="Arial" w:hAnsi="Arial" w:cs="Arial"/>
          <w:sz w:val="26"/>
          <w:szCs w:val="26"/>
        </w:rPr>
        <w:t xml:space="preserve">, </w:t>
      </w:r>
      <w:proofErr w:type="spellStart"/>
      <w:r w:rsidR="00B128FC">
        <w:rPr>
          <w:rFonts w:ascii="Arial" w:hAnsi="Arial" w:cs="Arial"/>
          <w:sz w:val="26"/>
          <w:szCs w:val="26"/>
        </w:rPr>
        <w:t>Новолыбаево</w:t>
      </w:r>
      <w:proofErr w:type="spellEnd"/>
      <w:r w:rsidR="00B128FC">
        <w:rPr>
          <w:rFonts w:ascii="Arial" w:hAnsi="Arial" w:cs="Arial"/>
          <w:sz w:val="26"/>
          <w:szCs w:val="26"/>
        </w:rPr>
        <w:t xml:space="preserve">, </w:t>
      </w:r>
      <w:proofErr w:type="spellStart"/>
      <w:r w:rsidR="00B128FC">
        <w:rPr>
          <w:rFonts w:ascii="Arial" w:hAnsi="Arial" w:cs="Arial"/>
          <w:sz w:val="26"/>
          <w:szCs w:val="26"/>
        </w:rPr>
        <w:t>Бигилы</w:t>
      </w:r>
      <w:proofErr w:type="spellEnd"/>
      <w:r w:rsidR="00B128FC">
        <w:rPr>
          <w:rFonts w:ascii="Arial" w:hAnsi="Arial" w:cs="Arial"/>
          <w:sz w:val="26"/>
          <w:szCs w:val="26"/>
        </w:rPr>
        <w:t xml:space="preserve">, </w:t>
      </w:r>
      <w:proofErr w:type="spellStart"/>
      <w:r w:rsidR="00B128FC">
        <w:rPr>
          <w:rFonts w:ascii="Arial" w:hAnsi="Arial" w:cs="Arial"/>
          <w:sz w:val="26"/>
          <w:szCs w:val="26"/>
        </w:rPr>
        <w:t>Горюново</w:t>
      </w:r>
      <w:bookmarkStart w:id="0" w:name="_GoBack"/>
      <w:bookmarkEnd w:id="0"/>
      <w:proofErr w:type="spellEnd"/>
      <w:r w:rsidR="003A495B" w:rsidRPr="003A495B">
        <w:rPr>
          <w:rFonts w:ascii="Arial" w:hAnsi="Arial" w:cs="Arial"/>
          <w:sz w:val="26"/>
          <w:szCs w:val="26"/>
        </w:rPr>
        <w:t xml:space="preserve"> в колич</w:t>
      </w:r>
      <w:r w:rsidR="003A495B">
        <w:rPr>
          <w:rFonts w:ascii="Arial" w:hAnsi="Arial" w:cs="Arial"/>
          <w:sz w:val="26"/>
          <w:szCs w:val="26"/>
        </w:rPr>
        <w:t xml:space="preserve">естве </w:t>
      </w:r>
      <w:r w:rsidRPr="003A495B">
        <w:rPr>
          <w:rFonts w:ascii="Arial" w:hAnsi="Arial" w:cs="Arial"/>
          <w:sz w:val="26"/>
          <w:szCs w:val="26"/>
        </w:rPr>
        <w:t xml:space="preserve">40 </w:t>
      </w:r>
      <w:r w:rsidR="003A495B" w:rsidRPr="003A495B">
        <w:rPr>
          <w:rFonts w:ascii="Arial" w:hAnsi="Arial" w:cs="Arial"/>
          <w:sz w:val="26"/>
          <w:szCs w:val="26"/>
        </w:rPr>
        <w:t>человек</w:t>
      </w:r>
      <w:r w:rsidR="003A495B">
        <w:rPr>
          <w:rFonts w:ascii="Arial" w:hAnsi="Arial" w:cs="Arial"/>
          <w:sz w:val="26"/>
          <w:szCs w:val="26"/>
        </w:rPr>
        <w:t xml:space="preserve"> показали свои результаты в следующих видах испытаний: </w:t>
      </w:r>
      <w:r w:rsidR="003A495B">
        <w:rPr>
          <w:rFonts w:ascii="Arial" w:eastAsia="Calibri" w:hAnsi="Arial" w:cs="Arial"/>
          <w:sz w:val="26"/>
          <w:szCs w:val="26"/>
        </w:rPr>
        <w:t xml:space="preserve">наклон вперед из </w:t>
      </w:r>
      <w:proofErr w:type="gramStart"/>
      <w:r w:rsidR="003A495B">
        <w:rPr>
          <w:rFonts w:ascii="Arial" w:eastAsia="Calibri" w:hAnsi="Arial" w:cs="Arial"/>
          <w:sz w:val="26"/>
          <w:szCs w:val="26"/>
        </w:rPr>
        <w:t>положения</w:t>
      </w:r>
      <w:proofErr w:type="gramEnd"/>
      <w:r w:rsidR="003A495B">
        <w:rPr>
          <w:rFonts w:ascii="Arial" w:eastAsia="Calibri" w:hAnsi="Arial" w:cs="Arial"/>
          <w:sz w:val="26"/>
          <w:szCs w:val="26"/>
        </w:rPr>
        <w:t xml:space="preserve"> </w:t>
      </w:r>
      <w:r w:rsidR="003A495B" w:rsidRPr="00431E96">
        <w:rPr>
          <w:rFonts w:ascii="Arial" w:eastAsia="Calibri" w:hAnsi="Arial" w:cs="Arial"/>
          <w:sz w:val="26"/>
          <w:szCs w:val="26"/>
        </w:rPr>
        <w:t>стоя с прямыми ногами на гимнастическо</w:t>
      </w:r>
      <w:r w:rsidR="003A495B">
        <w:rPr>
          <w:rFonts w:ascii="Arial" w:eastAsia="Calibri" w:hAnsi="Arial" w:cs="Arial"/>
          <w:sz w:val="26"/>
          <w:szCs w:val="26"/>
        </w:rPr>
        <w:t>й скамье</w:t>
      </w:r>
      <w:r w:rsidR="003A495B" w:rsidRPr="00431E96">
        <w:rPr>
          <w:rFonts w:ascii="Arial" w:eastAsia="Calibri" w:hAnsi="Arial" w:cs="Arial"/>
          <w:sz w:val="26"/>
          <w:szCs w:val="26"/>
        </w:rPr>
        <w:t>;</w:t>
      </w:r>
      <w:r w:rsidR="003A495B" w:rsidRPr="00431E96">
        <w:rPr>
          <w:rFonts w:ascii="Arial" w:eastAsia="Calibri" w:hAnsi="Arial" w:cs="Arial"/>
          <w:sz w:val="26"/>
          <w:szCs w:val="26"/>
          <w:lang w:eastAsia="ru-RU"/>
        </w:rPr>
        <w:t xml:space="preserve"> подтягивание из виса на высокой </w:t>
      </w:r>
      <w:r w:rsidR="003A495B">
        <w:rPr>
          <w:rFonts w:ascii="Arial" w:eastAsia="Calibri" w:hAnsi="Arial" w:cs="Arial"/>
          <w:sz w:val="26"/>
          <w:szCs w:val="26"/>
          <w:lang w:eastAsia="ru-RU"/>
        </w:rPr>
        <w:t>перекладине</w:t>
      </w:r>
      <w:r w:rsidR="003A495B" w:rsidRPr="00431E96">
        <w:rPr>
          <w:rFonts w:ascii="Arial" w:eastAsia="Calibri" w:hAnsi="Arial" w:cs="Arial"/>
          <w:sz w:val="26"/>
          <w:szCs w:val="26"/>
          <w:lang w:eastAsia="ru-RU"/>
        </w:rPr>
        <w:t>;</w:t>
      </w:r>
      <w:r w:rsidR="003A495B" w:rsidRPr="00431E96">
        <w:rPr>
          <w:rFonts w:ascii="Arial" w:eastAsia="Calibri" w:hAnsi="Arial" w:cs="Arial"/>
          <w:sz w:val="26"/>
          <w:szCs w:val="26"/>
        </w:rPr>
        <w:t xml:space="preserve"> </w:t>
      </w:r>
      <w:r w:rsidR="003A495B">
        <w:rPr>
          <w:rFonts w:ascii="Arial" w:eastAsia="Calibri" w:hAnsi="Arial" w:cs="Arial"/>
          <w:sz w:val="26"/>
          <w:szCs w:val="26"/>
        </w:rPr>
        <w:t>с</w:t>
      </w:r>
      <w:r w:rsidR="003A495B" w:rsidRPr="00431E96">
        <w:rPr>
          <w:rFonts w:ascii="Arial" w:eastAsia="Calibri" w:hAnsi="Arial" w:cs="Arial"/>
          <w:sz w:val="26"/>
          <w:szCs w:val="26"/>
        </w:rPr>
        <w:t>гибание и разгибание рук в упоре лёжа н</w:t>
      </w:r>
      <w:r w:rsidR="003A495B">
        <w:rPr>
          <w:rFonts w:ascii="Arial" w:eastAsia="Calibri" w:hAnsi="Arial" w:cs="Arial"/>
          <w:sz w:val="26"/>
          <w:szCs w:val="26"/>
        </w:rPr>
        <w:t>а полу</w:t>
      </w:r>
      <w:r w:rsidR="003A495B" w:rsidRPr="00431E96">
        <w:rPr>
          <w:rFonts w:ascii="Arial" w:eastAsia="Calibri" w:hAnsi="Arial" w:cs="Arial"/>
          <w:sz w:val="26"/>
          <w:szCs w:val="26"/>
        </w:rPr>
        <w:t>;</w:t>
      </w:r>
      <w:r w:rsidR="003A495B">
        <w:rPr>
          <w:rFonts w:ascii="Arial" w:eastAsia="Calibri" w:hAnsi="Arial" w:cs="Arial"/>
          <w:sz w:val="26"/>
          <w:szCs w:val="26"/>
        </w:rPr>
        <w:t xml:space="preserve"> </w:t>
      </w:r>
      <w:r w:rsidR="003A495B" w:rsidRPr="00431E96">
        <w:rPr>
          <w:rFonts w:ascii="Arial" w:eastAsia="Calibri" w:hAnsi="Arial" w:cs="Arial"/>
          <w:sz w:val="26"/>
          <w:szCs w:val="26"/>
        </w:rPr>
        <w:t>прыжок в длину с</w:t>
      </w:r>
      <w:r w:rsidR="003A495B">
        <w:rPr>
          <w:rFonts w:ascii="Arial" w:eastAsia="Calibri" w:hAnsi="Arial" w:cs="Arial"/>
          <w:sz w:val="26"/>
          <w:szCs w:val="26"/>
        </w:rPr>
        <w:t xml:space="preserve"> места толчком двумя ногами</w:t>
      </w:r>
      <w:r w:rsidR="003A495B" w:rsidRPr="00431E96">
        <w:rPr>
          <w:rFonts w:ascii="Arial" w:eastAsia="Calibri" w:hAnsi="Arial" w:cs="Arial"/>
          <w:sz w:val="26"/>
          <w:szCs w:val="26"/>
        </w:rPr>
        <w:t xml:space="preserve">; </w:t>
      </w:r>
      <w:r w:rsidR="003A495B">
        <w:rPr>
          <w:rFonts w:ascii="Arial" w:eastAsia="Calibri" w:hAnsi="Arial" w:cs="Arial"/>
          <w:sz w:val="26"/>
          <w:szCs w:val="26"/>
        </w:rPr>
        <w:t>п</w:t>
      </w:r>
      <w:r w:rsidR="003A495B" w:rsidRPr="00431E96">
        <w:rPr>
          <w:rFonts w:ascii="Arial" w:eastAsia="Calibri" w:hAnsi="Arial" w:cs="Arial"/>
          <w:sz w:val="26"/>
          <w:szCs w:val="26"/>
        </w:rPr>
        <w:t xml:space="preserve">однимание туловища из </w:t>
      </w:r>
      <w:proofErr w:type="gramStart"/>
      <w:r w:rsidR="003A495B" w:rsidRPr="00431E96">
        <w:rPr>
          <w:rFonts w:ascii="Arial" w:eastAsia="Calibri" w:hAnsi="Arial" w:cs="Arial"/>
          <w:sz w:val="26"/>
          <w:szCs w:val="26"/>
        </w:rPr>
        <w:t>положения</w:t>
      </w:r>
      <w:proofErr w:type="gramEnd"/>
      <w:r w:rsidR="003A495B" w:rsidRPr="00431E96">
        <w:rPr>
          <w:rFonts w:ascii="Arial" w:eastAsia="Calibri" w:hAnsi="Arial" w:cs="Arial"/>
          <w:sz w:val="26"/>
          <w:szCs w:val="26"/>
        </w:rPr>
        <w:t xml:space="preserve"> лежа на</w:t>
      </w:r>
      <w:r w:rsidR="003A495B">
        <w:rPr>
          <w:rFonts w:ascii="Arial" w:eastAsia="Calibri" w:hAnsi="Arial" w:cs="Arial"/>
          <w:sz w:val="26"/>
          <w:szCs w:val="26"/>
        </w:rPr>
        <w:t xml:space="preserve"> спине</w:t>
      </w:r>
      <w:r w:rsidR="003A495B" w:rsidRPr="00431E96">
        <w:rPr>
          <w:rFonts w:ascii="Arial" w:eastAsia="Calibri" w:hAnsi="Arial" w:cs="Arial"/>
          <w:sz w:val="26"/>
          <w:szCs w:val="26"/>
        </w:rPr>
        <w:t xml:space="preserve">; </w:t>
      </w:r>
      <w:r w:rsidR="003A495B">
        <w:rPr>
          <w:rFonts w:ascii="Arial" w:eastAsia="Calibri" w:hAnsi="Arial" w:cs="Arial"/>
          <w:sz w:val="26"/>
          <w:szCs w:val="26"/>
        </w:rPr>
        <w:t>с</w:t>
      </w:r>
      <w:r w:rsidR="003A495B" w:rsidRPr="00431E96">
        <w:rPr>
          <w:rFonts w:ascii="Arial" w:eastAsia="Calibri" w:hAnsi="Arial" w:cs="Arial"/>
          <w:sz w:val="26"/>
          <w:szCs w:val="26"/>
        </w:rPr>
        <w:t xml:space="preserve">трельба из электронного оружия из положения сидя с опорой локтей о стол дистанция – 10 м; </w:t>
      </w:r>
      <w:r w:rsidR="003A495B">
        <w:rPr>
          <w:rFonts w:ascii="Arial" w:eastAsia="Calibri" w:hAnsi="Arial" w:cs="Arial"/>
          <w:sz w:val="26"/>
          <w:szCs w:val="26"/>
        </w:rPr>
        <w:t xml:space="preserve">бег на лыжах. </w:t>
      </w:r>
    </w:p>
    <w:p w:rsidR="003A495B" w:rsidRDefault="003A495B" w:rsidP="003A495B">
      <w:pPr>
        <w:pStyle w:val="a3"/>
        <w:ind w:firstLine="708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Победители и призеры Фестиваля в каждой возрастной  ступени награждены грамотами и медалями соответствующих степеней.</w:t>
      </w:r>
    </w:p>
    <w:p w:rsidR="003A495B" w:rsidRPr="003A495B" w:rsidRDefault="003A495B" w:rsidP="003A495B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Участники</w:t>
      </w:r>
      <w:r w:rsidRPr="003A495B">
        <w:rPr>
          <w:rFonts w:ascii="Arial" w:hAnsi="Arial" w:cs="Arial"/>
          <w:sz w:val="26"/>
          <w:szCs w:val="26"/>
        </w:rPr>
        <w:t xml:space="preserve"> </w:t>
      </w:r>
      <w:r w:rsidRPr="003A495B">
        <w:rPr>
          <w:rFonts w:ascii="Arial" w:hAnsi="Arial" w:cs="Arial"/>
          <w:sz w:val="26"/>
          <w:szCs w:val="26"/>
          <w:lang w:val="en-US"/>
        </w:rPr>
        <w:t>I</w:t>
      </w:r>
      <w:r w:rsidRPr="003A495B">
        <w:rPr>
          <w:rFonts w:ascii="Arial" w:hAnsi="Arial" w:cs="Arial"/>
          <w:sz w:val="26"/>
          <w:szCs w:val="26"/>
        </w:rPr>
        <w:t xml:space="preserve"> (муниципального) этапа Зимнего фестиваля</w:t>
      </w:r>
      <w:r w:rsidR="00CD6890">
        <w:rPr>
          <w:rFonts w:ascii="Arial" w:hAnsi="Arial" w:cs="Arial"/>
          <w:sz w:val="26"/>
          <w:szCs w:val="26"/>
        </w:rPr>
        <w:t xml:space="preserve">, показавшие лучшие результаты, представят округ на </w:t>
      </w:r>
      <w:r w:rsidR="00CD6890">
        <w:rPr>
          <w:rFonts w:ascii="Arial" w:hAnsi="Arial" w:cs="Arial"/>
          <w:sz w:val="26"/>
          <w:szCs w:val="26"/>
          <w:lang w:val="en-US"/>
        </w:rPr>
        <w:t>II</w:t>
      </w:r>
      <w:r w:rsidR="00CD6890" w:rsidRPr="00CD6890">
        <w:rPr>
          <w:rFonts w:ascii="Arial" w:hAnsi="Arial" w:cs="Arial"/>
          <w:sz w:val="26"/>
          <w:szCs w:val="26"/>
        </w:rPr>
        <w:t xml:space="preserve"> (</w:t>
      </w:r>
      <w:r w:rsidR="00CD6890">
        <w:rPr>
          <w:rFonts w:ascii="Arial" w:hAnsi="Arial" w:cs="Arial"/>
          <w:sz w:val="26"/>
          <w:szCs w:val="26"/>
        </w:rPr>
        <w:t>региональном) этапе с 16 по 18 февраля в Тюмени.</w:t>
      </w:r>
    </w:p>
    <w:p w:rsidR="003A495B" w:rsidRDefault="003A495B" w:rsidP="003A495B">
      <w:pPr>
        <w:pStyle w:val="a3"/>
        <w:ind w:firstLine="708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 </w:t>
      </w:r>
    </w:p>
    <w:p w:rsidR="003A495B" w:rsidRPr="00431E96" w:rsidRDefault="003A495B" w:rsidP="003A495B">
      <w:pPr>
        <w:pStyle w:val="a3"/>
        <w:ind w:firstLine="708"/>
        <w:jc w:val="both"/>
        <w:rPr>
          <w:rFonts w:ascii="Arial" w:eastAsia="Calibri" w:hAnsi="Arial" w:cs="Arial"/>
          <w:sz w:val="26"/>
          <w:szCs w:val="26"/>
        </w:rPr>
      </w:pPr>
    </w:p>
    <w:sectPr w:rsidR="003A495B" w:rsidRPr="0043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0DA"/>
    <w:rsid w:val="000529B8"/>
    <w:rsid w:val="003A495B"/>
    <w:rsid w:val="004D20DA"/>
    <w:rsid w:val="005D12AA"/>
    <w:rsid w:val="0083299A"/>
    <w:rsid w:val="009970D3"/>
    <w:rsid w:val="00B05351"/>
    <w:rsid w:val="00B128FC"/>
    <w:rsid w:val="00CD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95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9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2018-02-05T04:05:00Z</dcterms:created>
  <dcterms:modified xsi:type="dcterms:W3CDTF">2018-02-05T05:38:00Z</dcterms:modified>
</cp:coreProperties>
</file>