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CA9" w:rsidRDefault="001C6CA9" w:rsidP="001C6C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Приложение</w:t>
      </w:r>
    </w:p>
    <w:p w:rsidR="001C6CA9" w:rsidRDefault="001C6CA9" w:rsidP="001C6C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к распоряжению Администрации</w:t>
      </w:r>
    </w:p>
    <w:p w:rsidR="001C6CA9" w:rsidRDefault="001C6CA9" w:rsidP="001C6C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Заводоуковского городского округа</w:t>
      </w:r>
    </w:p>
    <w:p w:rsidR="001C6CA9" w:rsidRDefault="001C6CA9" w:rsidP="001C6CA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От 19.11.2015 № 232</w:t>
      </w:r>
    </w:p>
    <w:p w:rsidR="00275B9F" w:rsidRPr="00275B9F" w:rsidRDefault="00275B9F" w:rsidP="00275B9F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0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Default="00275B9F" w:rsidP="00A52B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УСТАВ</w:t>
      </w:r>
    </w:p>
    <w:p w:rsidR="003B5375" w:rsidRPr="003B5375" w:rsidRDefault="003B5375" w:rsidP="00A52B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3B537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(новая редакция)</w:t>
      </w:r>
    </w:p>
    <w:p w:rsidR="00275B9F" w:rsidRPr="003B5375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АВТОНОМНОГО УЧРЕЖДЕНИЯ 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МУНИЦИПАЛЬНОГО ОБРАЗОВАНИЯ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ЗАВОДОУКОВСКИЙ ГОРОДСКОЙ ОКРУГ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«Центр физкультурно-оздоровительной 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работы по месту жительства</w:t>
      </w:r>
      <w:r w:rsidR="00301E2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-</w:t>
      </w:r>
      <w:r w:rsidR="00301E2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Ритм»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(АУ «ЦФОР</w:t>
      </w:r>
      <w:r w:rsidR="007368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-Ритм</w:t>
      </w:r>
      <w:r w:rsidRPr="00275B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»)</w:t>
      </w: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275B9F" w:rsidRPr="00275B9F" w:rsidRDefault="00275B9F" w:rsidP="00275B9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275B9F" w:rsidP="00275B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Заводоуковск </w:t>
      </w:r>
    </w:p>
    <w:p w:rsidR="00275B9F" w:rsidRPr="0040153D" w:rsidRDefault="006D70B8" w:rsidP="0040153D">
      <w:pPr>
        <w:pStyle w:val="a8"/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75B9F" w:rsidRPr="004015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</w:t>
      </w:r>
    </w:p>
    <w:p w:rsidR="00275B9F" w:rsidRPr="00275B9F" w:rsidRDefault="00275B9F" w:rsidP="00275B9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5B9F" w:rsidRPr="0040153D" w:rsidRDefault="00275B9F" w:rsidP="0040153D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  <w:r w:rsidR="0040153D" w:rsidRP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5B9F" w:rsidRPr="00275B9F" w:rsidRDefault="00275B9F" w:rsidP="00275B9F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275B9F" w:rsidRDefault="004E3FD7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Настоящий У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став определяет правовое положение </w:t>
      </w:r>
      <w:r w:rsidR="006D70B8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Автономного учреждения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«Центр физкультурно-оздоровительной работы по месту жительства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Ритм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именуемого в дальнейшем Учреждение, цели и предмет его деятельности, порядок управления учреждением, а также порядок формирования и использования имущества.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Учредите</w:t>
      </w:r>
      <w:r w:rsid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лем Учреждения является</w:t>
      </w:r>
      <w:r w:rsidR="002A3B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муниципальное образование Заводоуковского городского округа в лице</w:t>
      </w:r>
      <w:r w:rsid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A3B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Заводоуковского городского округа (далее по тексту Учредитель).</w:t>
      </w:r>
    </w:p>
    <w:p w:rsidR="00275B9F" w:rsidRDefault="00275B9F" w:rsidP="0040153D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между Учреждением и Учредителем определяются договором, заключённым в соответствии с действующим законодательством.</w:t>
      </w:r>
    </w:p>
    <w:p w:rsidR="00020FCE" w:rsidRPr="00020FCE" w:rsidRDefault="00161571" w:rsidP="0040153D">
      <w:pPr>
        <w:pStyle w:val="a8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Функции и полномочия Учредителя от имени администрации Заводоуковского городского округа осуществляет комитет по спорту и молодёжной политике администрации Заводоуковского городского округа (далее комитет по спорту и молодежной политике).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Полное официальное наименование Учреждения – Автономное учреждение муниципального образования Заводоуковский городской округ «Центр физкультурно-оздоровительной работы по месту жительства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Ритм»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75B9F" w:rsidRPr="00275B9F" w:rsidRDefault="00275B9F" w:rsidP="0040153D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Сокращенное официальное наименование – АУ «ЦФОР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Ритм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нахождения Учреждения: 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Фактический адрес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627140, Россия, Тюменская область, </w:t>
      </w:r>
    </w:p>
    <w:p w:rsidR="003A2523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г. Заводоуковск, ул.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Первомайская, 8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75B9F" w:rsidRPr="00275B9F" w:rsidRDefault="008B11C9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Тел. 8 (34542)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6-09-08,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6-04-87,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6-09-55</w:t>
      </w:r>
      <w:r w:rsidR="00E3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A2523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Юридический </w:t>
      </w:r>
      <w:r w:rsidR="0040153D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адрес: 627140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Россия, Тюменская </w:t>
      </w:r>
      <w:r w:rsidR="0040153D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область, </w:t>
      </w:r>
      <w:r w:rsidR="0040153D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Заводоуковск, ул.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Первомайская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8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75B9F" w:rsidRPr="00275B9F" w:rsidRDefault="008B11C9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Тел. 8 (34542)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6-09-08,</w:t>
      </w:r>
      <w:r w:rsidR="003A25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6-04-87,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6-09-55.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является некоммерческой организацией, созданной с целью  развития и             популяризации физической культуры и спорта среди жителей  Заводоуковского городского округа.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153D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является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юридическим </w:t>
      </w:r>
      <w:r w:rsidR="0040153D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лицом и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своего имени может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имеет самостоятельный баланс, счета (в том числе расчётные) в банках и других кредитных учреждениях, имеет устав, печать установленного образца с полным официальным наименованием Учреждения на русском языке.</w:t>
      </w:r>
    </w:p>
    <w:p w:rsidR="00275B9F" w:rsidRPr="00275B9F" w:rsidRDefault="00275B9F" w:rsidP="0040153D">
      <w:p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Учреждение вправе иметь штампы и бланки со своим наименованием, а также зарегистрированную в установленном порядке эмблему. 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отвечает по</w:t>
      </w:r>
      <w:r w:rsidR="007124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своим обязательствам,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закрепленным за ним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праве оперативного управления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имуществом, за исключением недвижимого и особо ценного движимого имущества, закрепленных  за ним Учредителем или приобретенных Учреждением за  счет средств, выделенных ему Учредителем на приобретение этого имущества.</w:t>
      </w:r>
    </w:p>
    <w:p w:rsid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Собственник имущества Учре</w:t>
      </w:r>
      <w:r w:rsidR="00E3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ждения не несет ответственность по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обязательствам Учреждения. Учреждение не отвечает по обязательствам собственника имущества Учреждения.</w:t>
      </w:r>
    </w:p>
    <w:p w:rsidR="00275B9F" w:rsidRPr="008B11C9" w:rsidRDefault="00275B9F" w:rsidP="0040153D">
      <w:pPr>
        <w:pStyle w:val="a8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вправе открыв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ать филиалы и представительства с внесением соответствующих сведений в настоящий 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8B11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став.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Филиалы и представительства Учреждения не являются юридическими лицами и действуют на основании утверждаемых руководителем Учре</w:t>
      </w:r>
      <w:r w:rsidR="00E33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ждения – Директором положений 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филиалах и представительствах Учреждения. Филиалы и представительства Учреждения организуют свою работу от имени и в интересах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Учреждения, руководители филиалов и представительств назначаются руководителем Учреждения – Директор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ом и действуют на основании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доверенности. 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Учреждении не допускается создание и деятельность организационных структур политических партий, общественно-политических и религиозных движений и организаций.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осуществляет свою деятельность в деловом сотрудничестве и на договорной основе с предприятиями, учреждениями, организациями всех форм собственности.</w:t>
      </w:r>
    </w:p>
    <w:p w:rsidR="00275B9F" w:rsidRPr="00275B9F" w:rsidRDefault="00275B9F" w:rsidP="0040153D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Правовое положение Учреждения, права и обязанности Учредителя определяются настоящим Уставом, а в части, неурегулированной им, Гражданским кодексом РФ, Федеральным законо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«Об автономных учреждениях», з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аконодательством Тюменской области и локальными актами.  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5B9F" w:rsidRPr="0040153D" w:rsidRDefault="00275B9F" w:rsidP="0040153D">
      <w:pPr>
        <w:pStyle w:val="a8"/>
        <w:numPr>
          <w:ilvl w:val="0"/>
          <w:numId w:val="2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 и </w:t>
      </w:r>
      <w:r w:rsidR="0040153D" w:rsidRP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деятельности.</w:t>
      </w:r>
    </w:p>
    <w:p w:rsidR="00275B9F" w:rsidRPr="00275B9F" w:rsidRDefault="00275B9F" w:rsidP="0040153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Виды деятельности, которые учреждение вправе осуществлять в соответствии с целями, для достижения которых оно создано</w:t>
      </w:r>
      <w:r w:rsid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Pr="0040153D" w:rsidRDefault="006D70B8" w:rsidP="006D70B8">
      <w:pPr>
        <w:pStyle w:val="a8"/>
        <w:numPr>
          <w:ilvl w:val="1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015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деятельности Учреждения</w:t>
      </w:r>
      <w:r w:rsidR="00275B9F" w:rsidRPr="004015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C87EA8" w:rsidRPr="00275B9F" w:rsidRDefault="00C87EA8" w:rsidP="0040153D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Целями деятельности Учреждения является: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привлечение жителей городского округа к систематическим занятиям физической культурой и спортом и ведению здорового образа жизни;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помощь в организации физкультурно-спортивной работы в образовательных учреждениях и трудовых коллективах;</w:t>
      </w:r>
    </w:p>
    <w:p w:rsid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проведение физкультурно-оздоровительных и спортивно-массовых мероприятий на террит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ории округа по месту жительства;</w:t>
      </w:r>
    </w:p>
    <w:p w:rsidR="00202A09" w:rsidRPr="00275B9F" w:rsidRDefault="00202A09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подготовка и выступление </w:t>
      </w:r>
      <w:r w:rsidR="004015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различном уровне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соревнований сборных Заводоуковского городского округа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различным видам спорта.</w:t>
      </w:r>
    </w:p>
    <w:p w:rsidR="00275B9F" w:rsidRPr="00275B9F" w:rsidRDefault="00275B9F" w:rsidP="0040153D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Default="00275B9F" w:rsidP="006D70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7124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Предметом деятельности У</w:t>
      </w:r>
      <w:r w:rsidR="006D70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чреждения является:</w:t>
      </w:r>
    </w:p>
    <w:p w:rsidR="00C87EA8" w:rsidRPr="00275B9F" w:rsidRDefault="00C87EA8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 населению округа услуг в сфере физической культуры и спорта;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предоставление услуг в сфере летнего отдыха, занятости детей, подростков и молодёжи округа по месту жительства.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75B9F" w:rsidRDefault="00275B9F" w:rsidP="006D70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</w:t>
      </w:r>
      <w:r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Учреждение вправе осуществлять в соответствии с целями, для достижения которых оно создано, следующие виды деятельности:</w:t>
      </w:r>
    </w:p>
    <w:p w:rsidR="00C87EA8" w:rsidRPr="00275B9F" w:rsidRDefault="00C87EA8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работы по профилактике и борьбе с негативными явлениями среди детей, молодёжи и трудового населения;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разраб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отка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ение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ого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спортивно-массовых мероприя</w:t>
      </w:r>
      <w:r w:rsidR="007124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тий, контроль над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их выполнением;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сод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ействие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развитию и повышению эффективности использования материальн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о-технической базы, обеспечение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территории Заводоуковского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округа благоприятных условий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развития платных физкультурно-оздоровительных спортивных услуг населению;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приобретение  спортивной формы, качественного спортивного инвентаря  и оборудования;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 участие в областных </w:t>
      </w:r>
      <w:r w:rsidR="00D545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республиканских 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соревнованиях;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подготовка и проведение  комплексных спортивных мероприятий, соревнований по                                                                                                                                                 различным видам спорта разного уровня; 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 организация физкультурно-оздоровительной и спортивно-массовой работы по месту жительства;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 работа с инвалидами и подростками «Группы особого внимания»</w:t>
      </w:r>
      <w:r w:rsidR="004E3F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приобретение  ценных призов и наградной атрибутики  для награждения победителей и призеров  окружных  спортивных  мероприятий;</w:t>
      </w:r>
    </w:p>
    <w:p w:rsidR="00275B9F" w:rsidRPr="00275B9F" w:rsidRDefault="004E3FD7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реализация окружных программ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сфере физической культуры и спорта  для населения Заводоуковского городского округа;</w:t>
      </w:r>
    </w:p>
    <w:p w:rsidR="00620E0F" w:rsidRDefault="001D7226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ведение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учёт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и отчётности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физической культуре и спорту, предостав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ление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ус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тановленном порядке документации на утверждение</w:t>
      </w:r>
      <w:r w:rsidR="006D70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вышестоящие органы;</w:t>
      </w:r>
    </w:p>
    <w:p w:rsidR="006D70B8" w:rsidRPr="00275B9F" w:rsidRDefault="006D70B8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(ГТО).</w:t>
      </w:r>
    </w:p>
    <w:p w:rsidR="00577C0F" w:rsidRDefault="00275B9F" w:rsidP="0040153D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D70B8" w:rsidRPr="00577C0F">
        <w:rPr>
          <w:rFonts w:ascii="Times New Roman" w:hAnsi="Times New Roman" w:cs="Times New Roman"/>
          <w:snapToGrid w:val="0"/>
          <w:sz w:val="24"/>
          <w:szCs w:val="24"/>
        </w:rPr>
        <w:t>Учреждение вправе осуществлять</w:t>
      </w:r>
      <w:r w:rsidR="00577C0F" w:rsidRPr="00577C0F">
        <w:rPr>
          <w:rFonts w:ascii="Times New Roman" w:hAnsi="Times New Roman" w:cs="Times New Roman"/>
          <w:snapToGrid w:val="0"/>
          <w:sz w:val="24"/>
          <w:szCs w:val="24"/>
        </w:rPr>
        <w:t xml:space="preserve"> приносящую доходы деятельность, лишь постольку, поскольку это служит достижению цели, ради которой оно создано и соответствующую этой цели,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Учреждения. </w:t>
      </w:r>
    </w:p>
    <w:p w:rsidR="00577C0F" w:rsidRPr="00577C0F" w:rsidRDefault="00577C0F" w:rsidP="0040153D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77C0F">
        <w:rPr>
          <w:rFonts w:ascii="Times New Roman" w:hAnsi="Times New Roman" w:cs="Times New Roman"/>
          <w:snapToGrid w:val="0"/>
          <w:sz w:val="24"/>
          <w:szCs w:val="24"/>
        </w:rPr>
        <w:t>2.5. Дополни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тельные платные 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>услуги предоставляются на основе договоров, заключаемых с Заказчиками услуг. Учреждение оказывает платны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е 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 xml:space="preserve">услуги в соответствии с положением о платных услугах, утвержденным директором, тарифами на платные услуги, в том числе по проведению мероприятий. </w:t>
      </w:r>
    </w:p>
    <w:p w:rsidR="00275B9F" w:rsidRPr="00577C0F" w:rsidRDefault="00577C0F" w:rsidP="0040153D">
      <w:pPr>
        <w:widowControl w:val="0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2.6</w:t>
      </w:r>
      <w:r w:rsidRPr="00577C0F">
        <w:rPr>
          <w:rFonts w:ascii="Times New Roman" w:hAnsi="Times New Roman" w:cs="Times New Roman"/>
          <w:snapToGrid w:val="0"/>
          <w:sz w:val="24"/>
          <w:szCs w:val="24"/>
        </w:rPr>
        <w:t>. Цены и тарифы на платные услуги разрабатываются  Учреждением самостоятельно и утверждаются администрацией Заводоуковского городского округа.</w:t>
      </w:r>
    </w:p>
    <w:p w:rsidR="00275B9F" w:rsidRPr="00275B9F" w:rsidRDefault="00577C0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</w:t>
      </w:r>
      <w:r w:rsidR="00275B9F"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75B9F" w:rsidRPr="00CB0C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целями своей деятельности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Учреждение в рамках задания Учредителя выполняет следующие функции: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организация физкультурно-оздоровительной и спортивно-массовой работы по месту жительства;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взаимосвязь с образовательными учреждениями и труд</w:t>
      </w:r>
      <w:r w:rsidR="001D7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овыми коллективами в вопросах физической культуры и с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порта;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развитие материально-технической </w:t>
      </w:r>
      <w:r w:rsidR="001D72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базы </w:t>
      </w:r>
      <w:r w:rsidR="00453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спортивных </w:t>
      </w:r>
      <w:r w:rsidR="00BE40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сооружений,</w:t>
      </w:r>
      <w:r w:rsidR="00453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которых осуществляется физкультурно-оздоровительная и спортивно-массовая работа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75B9F" w:rsidRPr="00275B9F" w:rsidRDefault="00577C0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</w:t>
      </w:r>
      <w:r w:rsidR="00275B9F"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Отдельными видами деятельности, перечень которых определен   законодательством  Российской Федерации, Учреждение  занимается  только на основании  лицензии.</w:t>
      </w:r>
    </w:p>
    <w:p w:rsidR="00453D6B" w:rsidRDefault="00577C0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2.9</w:t>
      </w:r>
      <w:r w:rsidR="00275B9F" w:rsidRPr="007B5D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75B9F" w:rsidRPr="00275B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осуществлении основных видов деятельности Учреждение:</w:t>
      </w:r>
    </w:p>
    <w:p w:rsidR="00453D6B" w:rsidRPr="00275B9F" w:rsidRDefault="00551D97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руководствуется муниципальным заданием;</w:t>
      </w:r>
    </w:p>
    <w:p w:rsidR="00275B9F" w:rsidRPr="00BE40BE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BE40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 </w:t>
      </w:r>
      <w:r w:rsidRPr="00BE40BE">
        <w:rPr>
          <w:rFonts w:ascii="Times New Roman" w:hAnsi="Times New Roman" w:cs="Times New Roman"/>
          <w:sz w:val="24"/>
          <w:szCs w:val="24"/>
        </w:rPr>
        <w:t xml:space="preserve">самостоятельно планирует свою деятельность </w:t>
      </w:r>
      <w:r w:rsidR="00CB0C55" w:rsidRPr="00BE40BE">
        <w:rPr>
          <w:rFonts w:ascii="Times New Roman" w:hAnsi="Times New Roman" w:cs="Times New Roman"/>
          <w:sz w:val="24"/>
          <w:szCs w:val="24"/>
        </w:rPr>
        <w:t xml:space="preserve">в соответствии с целями, ради которых оно создано, </w:t>
      </w:r>
      <w:r w:rsidRPr="00BE40BE">
        <w:rPr>
          <w:rFonts w:ascii="Times New Roman" w:hAnsi="Times New Roman" w:cs="Times New Roman"/>
          <w:sz w:val="24"/>
          <w:szCs w:val="24"/>
        </w:rPr>
        <w:t>и определяет перспективы развития, исходя из имеющихся финансовых средств, заключённых договоров и спроса на производимые работы и услуги;</w:t>
      </w:r>
    </w:p>
    <w:p w:rsidR="002F0712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самостоятельно осуществляет взаимоотношения с юридическими и физическими лицами посредством заключения договоров</w:t>
      </w:r>
      <w:r w:rsidR="00453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076D3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  (или</w:t>
      </w:r>
      <w:r w:rsidR="003076D3" w:rsidRPr="00E7500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) </w:t>
      </w:r>
      <w:r w:rsidR="00E750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средствам </w:t>
      </w:r>
      <w:r w:rsidR="00453D6B" w:rsidRPr="00E75004">
        <w:rPr>
          <w:rFonts w:ascii="Times New Roman" w:hAnsi="Times New Roman" w:cs="Times New Roman"/>
          <w:sz w:val="24"/>
          <w:szCs w:val="24"/>
        </w:rPr>
        <w:t>закупок</w:t>
      </w:r>
      <w:r w:rsidR="002F0712">
        <w:rPr>
          <w:rFonts w:ascii="Times New Roman" w:hAnsi="Times New Roman" w:cs="Times New Roman"/>
          <w:sz w:val="24"/>
          <w:szCs w:val="24"/>
        </w:rPr>
        <w:t xml:space="preserve"> товаров, работ, услуг для собственных нужд</w:t>
      </w:r>
      <w:r w:rsidR="00BD7B08">
        <w:rPr>
          <w:rFonts w:ascii="Times New Roman" w:hAnsi="Times New Roman" w:cs="Times New Roman"/>
          <w:sz w:val="24"/>
          <w:szCs w:val="24"/>
        </w:rPr>
        <w:t xml:space="preserve"> в виде следующих способов закупок</w:t>
      </w:r>
      <w:r w:rsidR="002F07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75B9F" w:rsidRDefault="002F0712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открытый конкурс;</w:t>
      </w:r>
    </w:p>
    <w:p w:rsidR="002F0712" w:rsidRDefault="002F0712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открытый аукцион;</w:t>
      </w:r>
    </w:p>
    <w:p w:rsidR="002F0712" w:rsidRDefault="002F0712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открытый аукцион в электронной форме;</w:t>
      </w:r>
    </w:p>
    <w:p w:rsidR="002F0712" w:rsidRDefault="002F0712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запрос котировок;</w:t>
      </w:r>
    </w:p>
    <w:p w:rsidR="002F0712" w:rsidRPr="00275B9F" w:rsidRDefault="002F0712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 закупка у единственного поставщика (подрядчика, исполнителя);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Учреждение самостоятельно распоряжается доходами от своей деятельности и другими средствами</w:t>
      </w:r>
      <w:r w:rsidR="00551D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рамках законодательства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самостоятельно устанавливает для своих работников размеры заработной платы, дифференцированные надбавки к должностным окладам, применяет различные прогрессивные формы организации, оплаты и стимулирования труда, самостоятельно определяет структуру, численность, штаты работников; </w:t>
      </w:r>
    </w:p>
    <w:p w:rsidR="00BE40BE" w:rsidRPr="00B10F8D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 самостоятельно устанавливает  для работников Учреждения дополнительные отпуска, сокращенный рабочий день и иные льготы в соответствии с действующим законодательством.</w:t>
      </w:r>
    </w:p>
    <w:p w:rsidR="00BE40BE" w:rsidRDefault="00BE40BE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1571" w:rsidRDefault="00161571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1571" w:rsidRPr="00275B9F" w:rsidRDefault="00161571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5B9F" w:rsidRPr="00275B9F" w:rsidRDefault="00275B9F" w:rsidP="00401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Имущество и финансово</w:t>
      </w:r>
      <w:r w:rsidR="00CB0C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хозяйственная деятельность Учреждения</w:t>
      </w:r>
      <w:r w:rsidR="00401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5B9F" w:rsidRPr="00275B9F" w:rsidRDefault="00275B9F" w:rsidP="004015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275B9F" w:rsidRPr="00275B9F" w:rsidRDefault="00275B9F" w:rsidP="0040153D">
      <w:pPr>
        <w:numPr>
          <w:ilvl w:val="1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Имущество Учреждения закрепляется за ним на праве оперативного управления в соответствии с Гражданским кодексом Российской Федерации. Решение об отнесении имущества к категории особо ценного движимого имущества принимается </w:t>
      </w:r>
      <w:r w:rsidR="00BE40B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Учредителем</w:t>
      </w:r>
      <w:r w:rsidR="00CB0C5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одновременно с принятием решения о закреплении указанного имущ</w:t>
      </w:r>
      <w:r w:rsidR="00BE40B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ества за У</w:t>
      </w:r>
      <w:r w:rsidR="00CB0C5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чреждением или о выделении средств на его приобретение.</w:t>
      </w:r>
    </w:p>
    <w:p w:rsidR="00275B9F" w:rsidRPr="00275B9F" w:rsidRDefault="00CB0C55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275B9F" w:rsidRPr="00275B9F" w:rsidRDefault="00275B9F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Собственником имущества автономного учреждения является муниципальное образование Заводоуковский городской округ, полномочия собственника имущества осуществляет комитет имущественных отношений администрации Заводоуковского городского округа.</w:t>
      </w:r>
    </w:p>
    <w:p w:rsidR="00275B9F" w:rsidRPr="00275B9F" w:rsidRDefault="00275B9F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 в отношении закреплённого за ним имущества осуществляет права пользования и распоряжения им в пределах, установленных законодательством.</w:t>
      </w:r>
    </w:p>
    <w:p w:rsidR="00275B9F" w:rsidRPr="00275B9F" w:rsidRDefault="00275B9F" w:rsidP="0040153D">
      <w:pPr>
        <w:numPr>
          <w:ilvl w:val="1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Источниками формирования имущества Учреждения в денежных и иных формах  являются: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1)  субсидии и субвенции, получаемые от Учредителя  на основании заданий Учредителя;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2)  добровольные имущественные и денежные взносы и пожертвования;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3)  выручка от реализации работ, услуг;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4)  доходы, получаемые от собственности Учреждения;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5) </w:t>
      </w:r>
      <w:r w:rsidR="003E258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доходы от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деятельности</w:t>
      </w:r>
      <w:r w:rsidR="003E258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, приносящий доход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6) гранты или иные финансовые обязательства, вытекающие из целей Учреждения и его основных видов деятельности;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7) дивиденды (доходы, проценты), получаемые по акциям, облигациям, другим ценным             бумагам и вкладам, приобретенным  (внесенным) за счет использования денежных средств, полученных от предпринимательской деятельности;</w:t>
      </w:r>
    </w:p>
    <w:p w:rsidR="00275B9F" w:rsidRPr="00275B9F" w:rsidRDefault="00275B9F" w:rsidP="004015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8)  другие не запрещенные законом поступления.</w:t>
      </w:r>
    </w:p>
    <w:p w:rsidR="00275B9F" w:rsidRPr="00275B9F" w:rsidRDefault="00275B9F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 без согласия Учредителя не вправе распоряжаться недвижимым имуществом и особо ценным движимым имуществом, закрепленным за ни</w:t>
      </w:r>
      <w:r w:rsidR="003E258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 Учредителем или приобретенным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Учреждением за счет средств, выделенных ему Учредителем н</w:t>
      </w:r>
      <w:r w:rsidR="003E258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 приобретение этого имущества, о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стальным имуществом, в том числе недвижимым имуществом, Учреждение впра</w:t>
      </w:r>
      <w:r w:rsidR="003E258D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ве распоряжаться самостоятельно, если иное не предусмотрено частью 6, статьи 3 Федерального закона «Об автономных учреждениях».</w:t>
      </w:r>
    </w:p>
    <w:p w:rsidR="00275B9F" w:rsidRPr="00275B9F" w:rsidRDefault="003E258D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Недвижимое имущество, закрепленное за Учреждением или приобретенное  им за счет средств, выделенных ему Учредителем на приобретение этого имущества, а также находящееся у Учреждения особо ценное имущество подлежит обособленному учету в установленном порядке.</w:t>
      </w:r>
    </w:p>
    <w:p w:rsidR="00275B9F" w:rsidRPr="00275B9F" w:rsidRDefault="003E258D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Доходы Учреждения поступают в его самостоятельное распоряжение и используются им для достижения целей, ради которых оно создано.</w:t>
      </w:r>
    </w:p>
    <w:p w:rsidR="00275B9F" w:rsidRPr="00275B9F" w:rsidRDefault="00275B9F" w:rsidP="004015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имущества. </w:t>
      </w:r>
    </w:p>
    <w:p w:rsidR="00275B9F" w:rsidRDefault="00B10F8D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Учреждение обязано вести бухгалтерский учет, предоставлять бухгалтерскую отчетность и статистическую отчетность в порядке, установленном законодательством Российской Федерации.</w:t>
      </w:r>
    </w:p>
    <w:p w:rsidR="00822AD3" w:rsidRPr="00822AD3" w:rsidRDefault="00822AD3" w:rsidP="0040153D">
      <w:pPr>
        <w:pStyle w:val="a8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AD3">
        <w:rPr>
          <w:rFonts w:ascii="Times New Roman" w:hAnsi="Times New Roman" w:cs="Times New Roman"/>
          <w:sz w:val="24"/>
          <w:szCs w:val="24"/>
        </w:rPr>
        <w:lastRenderedPageBreak/>
        <w:t>Муниципальное задание для Учреждения формируется и утверждается администрацией Заводоуковского городского округа в порядке, предусмотренном законодательством Российской Федерации, муниципальными правовыми актами Заводоуковского городского округа, в соответствии с видами деятельности, определенными настоящим Уставом к основной деятельности. Учреждение осуществляет деятельность в соответствии с муниципальным заданием, связанную с выполнением работ, оказанием услуг.</w:t>
      </w:r>
    </w:p>
    <w:p w:rsidR="003E258D" w:rsidRPr="00822AD3" w:rsidRDefault="00275B9F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Учреждение  предоставляет информацию о своей деятельности в органы государственной статистики, налоговые органы, иные органы и лицам в соответствии с законодательством РФ и настоящим Уставом.</w:t>
      </w:r>
    </w:p>
    <w:p w:rsidR="00275B9F" w:rsidRPr="00275B9F" w:rsidRDefault="00275B9F" w:rsidP="0040153D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Учреждение обеспечивает  открытость и доступность</w:t>
      </w:r>
      <w:r w:rsidR="0085393C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сведений, содержащихся в следующих документах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: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Устав Учреждения, в том числе внесенные в него изменения;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Свидетельство о государственной регистрации Учреждения;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Решение учредителей о создании Учреждения;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Решение учредителей о назначении руководителя Учреждения;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Положения о филиалах, представительствах Учреждения;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Документы, содержащие сведения о составе наблюдательного совета Учреждения;</w:t>
      </w:r>
    </w:p>
    <w:p w:rsidR="00275B9F" w:rsidRP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План финансово-хозяйственной деятельности Учреждения;</w:t>
      </w:r>
    </w:p>
    <w:p w:rsidR="00275B9F" w:rsidRDefault="00275B9F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Годовая бухгалтерская отчетность Учреждения;</w:t>
      </w:r>
    </w:p>
    <w:p w:rsidR="0085393C" w:rsidRDefault="0085393C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Документы, составленные по итогам контрольных мероприятий, проведенных в отношении Учреждения;</w:t>
      </w:r>
    </w:p>
    <w:p w:rsidR="0085393C" w:rsidRDefault="0085393C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Муниципальное задание на оказание услуг (выполнение работ)</w:t>
      </w:r>
      <w:r w:rsidR="005B3F3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;</w:t>
      </w:r>
    </w:p>
    <w:p w:rsidR="005B3F3E" w:rsidRPr="00275B9F" w:rsidRDefault="005B3F3E" w:rsidP="0040153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Отчет о результатах деятельности Учреждения и об использовании закрепленного за ним муниципального имущества.</w:t>
      </w:r>
    </w:p>
    <w:p w:rsidR="00275B9F" w:rsidRPr="006D70B8" w:rsidRDefault="00275B9F" w:rsidP="0040153D">
      <w:pPr>
        <w:pStyle w:val="a8"/>
        <w:keepNext/>
        <w:numPr>
          <w:ilvl w:val="0"/>
          <w:numId w:val="3"/>
        </w:num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Сделки, конфликт интересов</w:t>
      </w:r>
      <w:r w:rsidR="0040153D"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87EA8" w:rsidRPr="00C87EA8" w:rsidRDefault="00C87EA8" w:rsidP="0040153D">
      <w:pPr>
        <w:pStyle w:val="a8"/>
        <w:keepNext/>
        <w:spacing w:before="240" w:after="60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10F8D" w:rsidRPr="00B10F8D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4.1. Для совершения  Учреждением крупной сделки или нескольких взаимосвязанных с    отчуждением  или возможностью отчуждения имущества Учреждения, стоимос</w:t>
      </w:r>
      <w:r w:rsidR="005B3F3E" w:rsidRPr="00B10F8D">
        <w:rPr>
          <w:rFonts w:ascii="Times New Roman" w:hAnsi="Times New Roman" w:cs="Times New Roman"/>
          <w:sz w:val="24"/>
          <w:szCs w:val="24"/>
        </w:rPr>
        <w:t xml:space="preserve">ть которого составляет </w:t>
      </w:r>
      <w:r w:rsidRPr="00B10F8D">
        <w:rPr>
          <w:rFonts w:ascii="Times New Roman" w:hAnsi="Times New Roman" w:cs="Times New Roman"/>
          <w:sz w:val="24"/>
          <w:szCs w:val="24"/>
        </w:rPr>
        <w:t>более</w:t>
      </w:r>
      <w:r w:rsidR="005B3F3E" w:rsidRPr="00B10F8D">
        <w:rPr>
          <w:rFonts w:ascii="Times New Roman" w:hAnsi="Times New Roman" w:cs="Times New Roman"/>
          <w:sz w:val="24"/>
          <w:szCs w:val="24"/>
        </w:rPr>
        <w:t xml:space="preserve"> десяти</w:t>
      </w:r>
      <w:r w:rsidRPr="00B10F8D">
        <w:rPr>
          <w:rFonts w:ascii="Times New Roman" w:hAnsi="Times New Roman" w:cs="Times New Roman"/>
          <w:sz w:val="24"/>
          <w:szCs w:val="24"/>
        </w:rPr>
        <w:t xml:space="preserve"> процентов балансовой стоимости  активов Учреждения, не</w:t>
      </w:r>
      <w:r w:rsidR="005B3F3E" w:rsidRPr="00B10F8D">
        <w:rPr>
          <w:rFonts w:ascii="Times New Roman" w:hAnsi="Times New Roman" w:cs="Times New Roman"/>
          <w:sz w:val="24"/>
          <w:szCs w:val="24"/>
        </w:rPr>
        <w:t>обходимо соответствующее предварительное одобрение</w:t>
      </w:r>
      <w:r w:rsidRPr="00B10F8D">
        <w:rPr>
          <w:rFonts w:ascii="Times New Roman" w:hAnsi="Times New Roman" w:cs="Times New Roman"/>
          <w:sz w:val="24"/>
          <w:szCs w:val="24"/>
        </w:rPr>
        <w:t xml:space="preserve">  Наблюдательного совета об одобрении указанных сделок.</w:t>
      </w:r>
    </w:p>
    <w:p w:rsidR="002A2BC8" w:rsidRPr="00B10F8D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 xml:space="preserve"> 4.2.  Заинтересованными в совершении  Учреждением тех или иных действий,  в том числе </w:t>
      </w:r>
      <w:r w:rsidR="00822AD3">
        <w:rPr>
          <w:rFonts w:ascii="Times New Roman" w:hAnsi="Times New Roman" w:cs="Times New Roman"/>
          <w:sz w:val="24"/>
          <w:szCs w:val="24"/>
        </w:rPr>
        <w:t>с</w:t>
      </w:r>
      <w:r w:rsidRPr="00B10F8D">
        <w:rPr>
          <w:rFonts w:ascii="Times New Roman" w:hAnsi="Times New Roman" w:cs="Times New Roman"/>
          <w:sz w:val="24"/>
          <w:szCs w:val="24"/>
        </w:rPr>
        <w:t>делок, с другими организациями или гражданами (далее –   заинтересованные лица), признаются директор (заместитель директора</w:t>
      </w:r>
      <w:r w:rsidR="009F5AC8" w:rsidRPr="00B10F8D">
        <w:rPr>
          <w:rFonts w:ascii="Times New Roman" w:hAnsi="Times New Roman" w:cs="Times New Roman"/>
          <w:sz w:val="24"/>
          <w:szCs w:val="24"/>
        </w:rPr>
        <w:t>) Учреждения,</w:t>
      </w:r>
      <w:r w:rsidR="00B10F8D">
        <w:rPr>
          <w:rFonts w:ascii="Times New Roman" w:hAnsi="Times New Roman" w:cs="Times New Roman"/>
          <w:sz w:val="24"/>
          <w:szCs w:val="24"/>
        </w:rPr>
        <w:t xml:space="preserve"> а также члены Наблюдательного с</w:t>
      </w:r>
      <w:r w:rsidR="009F5AC8" w:rsidRPr="00B10F8D">
        <w:rPr>
          <w:rFonts w:ascii="Times New Roman" w:hAnsi="Times New Roman" w:cs="Times New Roman"/>
          <w:sz w:val="24"/>
          <w:szCs w:val="24"/>
        </w:rPr>
        <w:t>овета</w:t>
      </w:r>
      <w:r w:rsidR="002A2BC8" w:rsidRPr="00B10F8D">
        <w:rPr>
          <w:rFonts w:ascii="Times New Roman" w:hAnsi="Times New Roman" w:cs="Times New Roman"/>
          <w:sz w:val="24"/>
          <w:szCs w:val="24"/>
        </w:rPr>
        <w:t>.</w:t>
      </w:r>
      <w:r w:rsidRPr="00B10F8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75B9F" w:rsidRPr="00B10F8D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4.3. В случае если заинтересованное лицо имеет заинтересованность в сделке, стороной которой является или намеревается быть Учреждение, а также в случае иного противоречия интересов  указанного лица и Учреждения в отношении существующей или предполагаемой сделки:</w:t>
      </w:r>
    </w:p>
    <w:p w:rsidR="00275B9F" w:rsidRPr="00B10F8D" w:rsidRDefault="002A2BC8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 xml:space="preserve">- </w:t>
      </w:r>
      <w:r w:rsidR="00275B9F" w:rsidRPr="00B10F8D">
        <w:rPr>
          <w:rFonts w:ascii="Times New Roman" w:hAnsi="Times New Roman" w:cs="Times New Roman"/>
          <w:sz w:val="24"/>
          <w:szCs w:val="24"/>
        </w:rPr>
        <w:t>оно обязано сообщить о своей заинтересованности директору автономного учреждения и наблюдательному  совету до момента приняти</w:t>
      </w:r>
      <w:r w:rsidRPr="00B10F8D">
        <w:rPr>
          <w:rFonts w:ascii="Times New Roman" w:hAnsi="Times New Roman" w:cs="Times New Roman"/>
          <w:sz w:val="24"/>
          <w:szCs w:val="24"/>
        </w:rPr>
        <w:t>я  решения о заключении сделки.</w:t>
      </w:r>
    </w:p>
    <w:p w:rsidR="00275B9F" w:rsidRPr="00B10F8D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4.4. Решение об одобрении сделки, в совершении которой имеется заинтересованность,      принимается большинством голосов членов на</w:t>
      </w:r>
      <w:r w:rsidR="002A2BC8" w:rsidRPr="00B10F8D">
        <w:rPr>
          <w:rFonts w:ascii="Times New Roman" w:hAnsi="Times New Roman" w:cs="Times New Roman"/>
          <w:sz w:val="24"/>
          <w:szCs w:val="24"/>
        </w:rPr>
        <w:t>блюдательного совета У</w:t>
      </w:r>
      <w:r w:rsidRPr="00B10F8D">
        <w:rPr>
          <w:rFonts w:ascii="Times New Roman" w:hAnsi="Times New Roman" w:cs="Times New Roman"/>
          <w:sz w:val="24"/>
          <w:szCs w:val="24"/>
        </w:rPr>
        <w:t>чреждения, не заинтересованных в совершении этой сделки. В случае если лица, заинтересованные в со</w:t>
      </w:r>
      <w:r w:rsidR="003967F2">
        <w:rPr>
          <w:rFonts w:ascii="Times New Roman" w:hAnsi="Times New Roman" w:cs="Times New Roman"/>
          <w:sz w:val="24"/>
          <w:szCs w:val="24"/>
        </w:rPr>
        <w:t>вершении  сделки, составляют в Н</w:t>
      </w:r>
      <w:r w:rsidRPr="00B10F8D">
        <w:rPr>
          <w:rFonts w:ascii="Times New Roman" w:hAnsi="Times New Roman" w:cs="Times New Roman"/>
          <w:sz w:val="24"/>
          <w:szCs w:val="24"/>
        </w:rPr>
        <w:t>аб</w:t>
      </w:r>
      <w:r w:rsidR="002A2BC8" w:rsidRPr="00B10F8D">
        <w:rPr>
          <w:rFonts w:ascii="Times New Roman" w:hAnsi="Times New Roman" w:cs="Times New Roman"/>
          <w:sz w:val="24"/>
          <w:szCs w:val="24"/>
        </w:rPr>
        <w:t>людательном совете У</w:t>
      </w:r>
      <w:r w:rsidRPr="00B10F8D">
        <w:rPr>
          <w:rFonts w:ascii="Times New Roman" w:hAnsi="Times New Roman" w:cs="Times New Roman"/>
          <w:sz w:val="24"/>
          <w:szCs w:val="24"/>
        </w:rPr>
        <w:t>чреждения большинство, решение об одобрении сделки, в совершении которой имеется заи</w:t>
      </w:r>
      <w:r w:rsidR="002A2BC8" w:rsidRPr="00B10F8D">
        <w:rPr>
          <w:rFonts w:ascii="Times New Roman" w:hAnsi="Times New Roman" w:cs="Times New Roman"/>
          <w:sz w:val="24"/>
          <w:szCs w:val="24"/>
        </w:rPr>
        <w:t>нтересованность, принимается Учредителем.</w:t>
      </w:r>
    </w:p>
    <w:p w:rsidR="00275B9F" w:rsidRDefault="00275B9F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F8D">
        <w:rPr>
          <w:rFonts w:ascii="Times New Roman" w:hAnsi="Times New Roman" w:cs="Times New Roman"/>
          <w:sz w:val="24"/>
          <w:szCs w:val="24"/>
        </w:rPr>
        <w:t>4.5. Заинтересованное   лицо</w:t>
      </w:r>
      <w:r w:rsidR="002A2BC8" w:rsidRPr="00B10F8D">
        <w:rPr>
          <w:rFonts w:ascii="Times New Roman" w:hAnsi="Times New Roman" w:cs="Times New Roman"/>
          <w:sz w:val="24"/>
          <w:szCs w:val="24"/>
        </w:rPr>
        <w:t>,</w:t>
      </w:r>
      <w:r w:rsidRPr="00B10F8D">
        <w:rPr>
          <w:rFonts w:ascii="Times New Roman" w:hAnsi="Times New Roman" w:cs="Times New Roman"/>
          <w:sz w:val="24"/>
          <w:szCs w:val="24"/>
        </w:rPr>
        <w:t xml:space="preserve">   </w:t>
      </w:r>
      <w:r w:rsidR="003967F2">
        <w:rPr>
          <w:rFonts w:ascii="Times New Roman" w:hAnsi="Times New Roman" w:cs="Times New Roman"/>
          <w:sz w:val="24"/>
          <w:szCs w:val="24"/>
        </w:rPr>
        <w:t>нарушивше</w:t>
      </w:r>
      <w:r w:rsidR="003967F2" w:rsidRPr="00B10F8D">
        <w:rPr>
          <w:rFonts w:ascii="Times New Roman" w:hAnsi="Times New Roman" w:cs="Times New Roman"/>
          <w:sz w:val="24"/>
          <w:szCs w:val="24"/>
        </w:rPr>
        <w:t>е</w:t>
      </w:r>
      <w:r w:rsidR="002A2BC8" w:rsidRPr="00B10F8D">
        <w:rPr>
          <w:rFonts w:ascii="Times New Roman" w:hAnsi="Times New Roman" w:cs="Times New Roman"/>
          <w:sz w:val="24"/>
          <w:szCs w:val="24"/>
        </w:rPr>
        <w:t xml:space="preserve"> указанные обязанности,  </w:t>
      </w:r>
      <w:r w:rsidRPr="00B10F8D">
        <w:rPr>
          <w:rFonts w:ascii="Times New Roman" w:hAnsi="Times New Roman" w:cs="Times New Roman"/>
          <w:sz w:val="24"/>
          <w:szCs w:val="24"/>
        </w:rPr>
        <w:t>несет   перед    Учреждением  ответственность   в размере   убытков, причиненных    ему в результ</w:t>
      </w:r>
      <w:r w:rsidR="002A2BC8" w:rsidRPr="00B10F8D">
        <w:rPr>
          <w:rFonts w:ascii="Times New Roman" w:hAnsi="Times New Roman" w:cs="Times New Roman"/>
          <w:sz w:val="24"/>
          <w:szCs w:val="24"/>
        </w:rPr>
        <w:t xml:space="preserve">ате совершения сделки, если не докажет, что оно не знало и не могло знать о предполагаемой </w:t>
      </w:r>
      <w:r w:rsidR="002A2BC8" w:rsidRPr="00B10F8D">
        <w:rPr>
          <w:rFonts w:ascii="Times New Roman" w:hAnsi="Times New Roman" w:cs="Times New Roman"/>
          <w:sz w:val="24"/>
          <w:szCs w:val="24"/>
        </w:rPr>
        <w:lastRenderedPageBreak/>
        <w:t>сделке или о своей заинтересованности в ее совершении.</w:t>
      </w:r>
      <w:r w:rsidR="00B10F8D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B10F8D">
        <w:rPr>
          <w:rFonts w:ascii="Times New Roman" w:hAnsi="Times New Roman" w:cs="Times New Roman"/>
          <w:sz w:val="24"/>
          <w:szCs w:val="24"/>
        </w:rPr>
        <w:t>убытки причинены Учреждению, несколькими  заинтересованными лицами, их ответственность перед  Учреждением является солидарной.</w:t>
      </w:r>
    </w:p>
    <w:p w:rsidR="008F0D89" w:rsidRPr="00B10F8D" w:rsidRDefault="008F0D89" w:rsidP="004015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Такую же ответственность несет руководитель Учреждения, не являющийся лицом, заинтересованным в совершении сделки, в совершении которой имеется заинтересованность, если не докажет, что он не знал и не мог знать о наличии конфликта интересов в отношении этой сделки.</w:t>
      </w:r>
    </w:p>
    <w:p w:rsidR="00C87EA8" w:rsidRPr="006D70B8" w:rsidRDefault="00275B9F" w:rsidP="006D70B8">
      <w:pPr>
        <w:keepNext/>
        <w:spacing w:before="240" w:after="6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 Управление Учреждением</w:t>
      </w:r>
      <w:r w:rsidR="0040153D"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5B9F" w:rsidRPr="00275B9F" w:rsidRDefault="00275B9F" w:rsidP="0040153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Отношения между Учредителем </w:t>
      </w:r>
      <w:r w:rsidR="00844F5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Учреждением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F5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регулируются на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договора, заключенного в соответствии с действующим законодательством.</w:t>
      </w:r>
    </w:p>
    <w:p w:rsidR="00275B9F" w:rsidRPr="002A2BC8" w:rsidRDefault="00275B9F" w:rsidP="0040153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 компетенции Учредителя относятся:</w:t>
      </w:r>
    </w:p>
    <w:p w:rsidR="00647B00" w:rsidRDefault="002A2BC8" w:rsidP="004015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заключение договора с  Учреждением, определяющего отношения между Учредителем и  Учреждением;</w:t>
      </w:r>
    </w:p>
    <w:p w:rsidR="00275B9F" w:rsidRPr="002A2BC8" w:rsidRDefault="002A2BC8" w:rsidP="004015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- 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муниципального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задания для Учреждения на предоставление услуг в сфере физической культуры и спорта и финансовое обеспечение выполнения этого задания;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 устава  Учреждения, внесение в него изменений;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рассмотрение и одобрение пре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дложений директора У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чреждения о создании и ликвидации филиалов Учреждения, об открытии и закрытии его представительств;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реорганизация и ликвидация Учреждения, а также изменение его типа;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утверждение передаточного акта или разделительного баланса;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назначение ликвидационной комиссии и утверждение промежуточного и окончательного ликвидационного баланса;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назначение д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иректор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 Учреждения  и прекращение его полномочий, а также заключение и прекращение трудового договора с ним;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назначение членов Наблюдательного совета Учрежден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ия или досрочное прекращения их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полномочий;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рассмотрение и одобрение пре</w:t>
      </w:r>
      <w:r w:rsidR="00647B00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дложений директора У</w:t>
      </w:r>
      <w:r w:rsidR="00275B9F"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чреждения о совершении сделок с имуществом Учреждения в случаях,  если в соответствии с Федеральным законом «Об автономных учреждениях» для совершения таких сделок требуется согласие Учредителя;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sz w:val="24"/>
          <w:lang w:eastAsia="ru-RU"/>
        </w:rPr>
        <w:t>созыв заседаний Наблюдательного совета Учреждения, в том числе в обязательном порядке первого заседания</w:t>
      </w:r>
      <w:r w:rsidR="00647B00">
        <w:rPr>
          <w:rFonts w:ascii="Times New Roman" w:eastAsia="Times New Roman" w:hAnsi="Times New Roman" w:cs="Arial"/>
          <w:bCs/>
          <w:sz w:val="24"/>
          <w:lang w:eastAsia="ru-RU"/>
        </w:rPr>
        <w:t>, а также первого заседания нового состава</w:t>
      </w:r>
      <w:r w:rsidR="00275B9F" w:rsidRPr="00275B9F">
        <w:rPr>
          <w:rFonts w:ascii="Times New Roman" w:eastAsia="Times New Roman" w:hAnsi="Times New Roman" w:cs="Arial"/>
          <w:bCs/>
          <w:sz w:val="24"/>
          <w:lang w:eastAsia="ru-RU"/>
        </w:rPr>
        <w:t xml:space="preserve"> Наблюдательного совета в трехдневный срок после его избрания;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sz w:val="24"/>
          <w:lang w:eastAsia="ru-RU"/>
        </w:rPr>
        <w:t>определение средства массовой информации, в котором Учреждение ежегодно обязано опубликовывать отчеты о своей деятельности и об использовании закрепленного за ним имущества;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осуществление  контроля над деятельностью Учреждения, сбор и обобщение отчетности по формам государственного статистического наблюдения, утвержденным законодательством Российской Федерации, а также формам отчетности, ут</w:t>
      </w:r>
      <w:r w:rsidR="00647B00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вержденным Учредителем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360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>решение иных вопросов, предусмотренных Федеральным законом «Об автономных учреждениях».</w:t>
      </w:r>
    </w:p>
    <w:p w:rsidR="00275B9F" w:rsidRPr="00275B9F" w:rsidRDefault="00275B9F" w:rsidP="0040153D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275B9F" w:rsidRDefault="00275B9F" w:rsidP="0040153D">
      <w:pPr>
        <w:shd w:val="clear" w:color="auto" w:fill="FFFFFF"/>
        <w:tabs>
          <w:tab w:val="left" w:pos="518"/>
        </w:tabs>
        <w:spacing w:after="0" w:line="269" w:lineRule="exact"/>
        <w:jc w:val="both"/>
        <w:rPr>
          <w:rFonts w:ascii="Times New Roman" w:eastAsia="Times New Roman" w:hAnsi="Times New Roman" w:cs="Arial"/>
          <w:bCs/>
          <w:color w:val="000000"/>
          <w:spacing w:val="-5"/>
          <w:sz w:val="24"/>
          <w:lang w:eastAsia="ru-RU"/>
        </w:rPr>
      </w:pPr>
      <w:r w:rsidRPr="00275B9F">
        <w:rPr>
          <w:rFonts w:ascii="Times New Roman" w:eastAsia="Times New Roman" w:hAnsi="Times New Roman" w:cs="Arial"/>
          <w:bCs/>
          <w:color w:val="000000"/>
          <w:spacing w:val="-19"/>
          <w:sz w:val="24"/>
          <w:lang w:eastAsia="ru-RU"/>
        </w:rPr>
        <w:t xml:space="preserve">          </w:t>
      </w:r>
      <w:r w:rsidRPr="00275B9F">
        <w:rPr>
          <w:rFonts w:ascii="Times New Roman" w:eastAsia="Times New Roman" w:hAnsi="Times New Roman" w:cs="Arial"/>
          <w:bCs/>
          <w:color w:val="000000"/>
          <w:spacing w:val="-5"/>
          <w:sz w:val="24"/>
          <w:lang w:eastAsia="ru-RU"/>
        </w:rPr>
        <w:t>Учредитель Учреждения обязан:</w:t>
      </w:r>
    </w:p>
    <w:p w:rsidR="00647B00" w:rsidRPr="00275B9F" w:rsidRDefault="00647B00" w:rsidP="0040153D">
      <w:pPr>
        <w:shd w:val="clear" w:color="auto" w:fill="FFFFFF"/>
        <w:tabs>
          <w:tab w:val="left" w:pos="518"/>
        </w:tabs>
        <w:spacing w:after="0" w:line="269" w:lineRule="exact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</w:p>
    <w:p w:rsidR="00275B9F" w:rsidRPr="00275B9F" w:rsidRDefault="002A2BC8" w:rsidP="0040153D">
      <w:pPr>
        <w:shd w:val="clear" w:color="auto" w:fill="FFFFFF"/>
        <w:tabs>
          <w:tab w:val="left" w:pos="9869"/>
        </w:tabs>
        <w:spacing w:after="0" w:line="269" w:lineRule="exact"/>
        <w:ind w:left="218" w:right="5"/>
        <w:jc w:val="both"/>
        <w:rPr>
          <w:rFonts w:ascii="Times New Roman" w:eastAsia="Times New Roman" w:hAnsi="Times New Roman" w:cs="Arial"/>
          <w:bCs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2"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2"/>
          <w:sz w:val="24"/>
          <w:lang w:eastAsia="ru-RU"/>
        </w:rPr>
        <w:t xml:space="preserve">оказывать содействие  Учреждению  в техническом, информационном,  хозяйственном, правовом 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8"/>
          <w:sz w:val="24"/>
          <w:lang w:eastAsia="ru-RU"/>
        </w:rPr>
        <w:t>и ресурсном обеспечении деятельности;</w:t>
      </w:r>
      <w:r w:rsidR="00275B9F" w:rsidRPr="00275B9F">
        <w:rPr>
          <w:rFonts w:ascii="Times New Roman" w:eastAsia="Times New Roman" w:hAnsi="Times New Roman" w:cs="Arial"/>
          <w:bCs/>
          <w:color w:val="000000"/>
          <w:sz w:val="24"/>
          <w:lang w:eastAsia="ru-RU"/>
        </w:rPr>
        <w:tab/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284"/>
        <w:jc w:val="both"/>
        <w:rPr>
          <w:rFonts w:ascii="Times New Roman" w:eastAsia="Times New Roman" w:hAnsi="Times New Roman" w:cs="Arial"/>
          <w:bCs/>
          <w:color w:val="000000"/>
          <w:spacing w:val="-4"/>
          <w:sz w:val="24"/>
          <w:lang w:eastAsia="ru-RU"/>
        </w:rPr>
      </w:pPr>
      <w:r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3"/>
          <w:sz w:val="24"/>
          <w:lang w:eastAsia="ru-RU"/>
        </w:rPr>
        <w:t xml:space="preserve">обеспечивать финансирование  Учреждения  по нормативам, позволяющим  реализовать цели и </w:t>
      </w:r>
      <w:r w:rsidR="00275B9F" w:rsidRPr="00275B9F">
        <w:rPr>
          <w:rFonts w:ascii="Times New Roman" w:eastAsia="Times New Roman" w:hAnsi="Times New Roman" w:cs="Arial"/>
          <w:bCs/>
          <w:color w:val="000000"/>
          <w:spacing w:val="-4"/>
          <w:sz w:val="24"/>
          <w:lang w:eastAsia="ru-RU"/>
        </w:rPr>
        <w:t>задачи деятельности  Учреждения, предусмотренные настоящим Уставом,  в пределах выделенных бюджетных средств;</w:t>
      </w:r>
    </w:p>
    <w:p w:rsidR="00275B9F" w:rsidRPr="00275B9F" w:rsidRDefault="002A2BC8" w:rsidP="0040153D">
      <w:pPr>
        <w:shd w:val="clear" w:color="auto" w:fill="FFFFFF"/>
        <w:spacing w:after="0" w:line="269" w:lineRule="exact"/>
        <w:ind w:left="284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 xml:space="preserve">развивать и совершенствовать  материальную базу  Учреждения  в соответствии с его </w:t>
      </w:r>
      <w:r w:rsidR="00275B9F" w:rsidRPr="00275B9F"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  <w:t>уставными целями и задачами.</w:t>
      </w:r>
    </w:p>
    <w:p w:rsidR="00275B9F" w:rsidRPr="00275B9F" w:rsidRDefault="00275B9F" w:rsidP="0040153D">
      <w:pPr>
        <w:shd w:val="clear" w:color="auto" w:fill="FFFFFF"/>
        <w:tabs>
          <w:tab w:val="left" w:pos="734"/>
        </w:tabs>
        <w:spacing w:after="0" w:line="269" w:lineRule="exact"/>
        <w:jc w:val="both"/>
        <w:rPr>
          <w:rFonts w:ascii="Times New Roman" w:eastAsia="Times New Roman" w:hAnsi="Times New Roman" w:cs="Times New Roman"/>
          <w:bCs/>
          <w:color w:val="000000"/>
          <w:spacing w:val="-2"/>
          <w:sz w:val="24"/>
          <w:lang w:eastAsia="ru-RU"/>
        </w:rPr>
      </w:pPr>
    </w:p>
    <w:p w:rsidR="00275B9F" w:rsidRPr="00275B9F" w:rsidRDefault="00275B9F" w:rsidP="0040153D">
      <w:pPr>
        <w:shd w:val="clear" w:color="auto" w:fill="FFFFFF"/>
        <w:tabs>
          <w:tab w:val="left" w:pos="734"/>
        </w:tabs>
        <w:spacing w:after="0" w:line="269" w:lineRule="exact"/>
        <w:ind w:firstLine="42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3"/>
          <w:sz w:val="24"/>
          <w:lang w:eastAsia="ru-RU"/>
        </w:rPr>
        <w:t>Управление Учреждением осуществляется в соответствии с действующим законодательством.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управления Учреждения являются:</w:t>
      </w:r>
    </w:p>
    <w:p w:rsidR="00275B9F" w:rsidRPr="00275B9F" w:rsidRDefault="00647B00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Наблюдательный совет;</w:t>
      </w:r>
    </w:p>
    <w:p w:rsidR="00275B9F" w:rsidRPr="00275B9F" w:rsidRDefault="00647B00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Директор;</w:t>
      </w:r>
    </w:p>
    <w:p w:rsidR="00275B9F" w:rsidRDefault="00647B00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 работников Учреждения.</w:t>
      </w:r>
    </w:p>
    <w:p w:rsidR="00C87EA8" w:rsidRPr="00275B9F" w:rsidRDefault="00C87EA8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B9F" w:rsidRDefault="00275B9F" w:rsidP="00401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Наблюдательный совет Учреждения</w:t>
      </w:r>
      <w:r w:rsidR="00401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87EA8" w:rsidRPr="00275B9F" w:rsidRDefault="00C87EA8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Наблюдательный совет является коллегиальным органом управления. Наблюдательный совет Учреждения создается в составе  7 членов.</w:t>
      </w:r>
    </w:p>
    <w:p w:rsid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Члены Наблюдательного совета  назначаются учредителем из числа  представителей Учредителя, представителей органов местного самоуправления в лице комитета имущественных отношений администрации Заводоуковского городского округа, представителей общественности и работников Учреждения. Количество представителей органов мес</w:t>
      </w:r>
      <w:r w:rsidR="004548B3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тного самоуправления в составе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аблюдательного совета не должно превышать одн</w:t>
      </w:r>
      <w:r w:rsidR="004548B3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 от общего числа членов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аблюдательного совета Учреждения. Количество предста</w:t>
      </w:r>
      <w:r w:rsidR="00647B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вителей работников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не может превышать одн</w:t>
      </w:r>
      <w:r w:rsidR="004548B3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треть от общего числа членов Н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аблюдательного совета Учреждения. </w:t>
      </w:r>
    </w:p>
    <w:p w:rsidR="00161571" w:rsidRPr="00275B9F" w:rsidRDefault="00161571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Представители работников Учреждения выбираются на общем собрании трудового коллектива, список которых направляется Учредителю для принятия решения о включении в состав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 Срок полномочий  Набл</w:t>
      </w:r>
      <w:r w:rsidR="008F0D89">
        <w:rPr>
          <w:rFonts w:ascii="Times New Roman" w:eastAsia="Times New Roman" w:hAnsi="Times New Roman" w:cs="Times New Roman"/>
          <w:sz w:val="24"/>
          <w:szCs w:val="24"/>
          <w:lang w:eastAsia="ru-RU"/>
        </w:rPr>
        <w:t>юдательного совета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составляет  пять лет.</w:t>
      </w:r>
    </w:p>
    <w:p w:rsidR="00275B9F" w:rsidRPr="00275B9F" w:rsidRDefault="008F0D89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 и   то  же  лицо  может  быть  членом  Наблюдательного  совета неограниченное      число раз.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5.1.5. Членами Наблюдательного совета не могут быть:</w:t>
      </w:r>
    </w:p>
    <w:p w:rsidR="00275B9F" w:rsidRPr="00275B9F" w:rsidRDefault="009B5341" w:rsidP="0040153D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Учреждения и его заместители;</w:t>
      </w:r>
    </w:p>
    <w:p w:rsidR="00275B9F" w:rsidRPr="00275B9F" w:rsidRDefault="009B5341" w:rsidP="0040153D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имеющие неснятую или непогашенную судимость.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5.1.6.  Учреждение не  вправе выплачивать членам Наблюдательного  совета вознаграждение  за  выполнение ими своих обязанностей, за исключением компенсации документально  подтвержденных  расходов,  непосредственно  связанных с участием в работе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5.1.7. Полномочия члена Наблюдательного совета могут быть прекращены досрочно:</w:t>
      </w:r>
    </w:p>
    <w:p w:rsidR="00275B9F" w:rsidRPr="00275B9F" w:rsidRDefault="009B5341" w:rsidP="0040153D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просьбе члена Наблюдательного совета;</w:t>
      </w:r>
    </w:p>
    <w:p w:rsidR="00275B9F" w:rsidRPr="00275B9F" w:rsidRDefault="009B5341" w:rsidP="0040153D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исполнения членом Наблюдательного совета  своих обязанностей  по  состоянию  здоровья  или  по  причине  его  отсутствия  в месте  нахождения Учреждения в течение четырех месяцев;</w:t>
      </w:r>
    </w:p>
    <w:p w:rsidR="00275B9F" w:rsidRPr="00275B9F" w:rsidRDefault="009B5341" w:rsidP="0040153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  привлечения члена Наблюдательного совета к уголовной ответственности.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5.1.8. Полномочия  члена  Наблюдательного  совета,  являющегося  представителем  органа местного самоуправления и состоящего с этим органом в трудовых отношениях, могут быть также прекращены досрочно в случае</w:t>
      </w:r>
      <w:r w:rsidR="009B5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прекращения трудовых отношений, а также по представлению органа местного самоуправления.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5.1.9. Вакантные места, образовавшиеся в  Наблюдательном  совете в  связи со смертью  или  с  досрочным  прекращением  полномочий  его  членов,  замещаются на оставшийся срок полномочий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5.1.10. Председатель  Наблюдательного  совета  избирается  на  срок  полномочий Наблюдательного  совета  членами  Наблюдательного  совета  из  их  числа  простым большинством голосов от общего числа голосов членов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5.1.11. Председатель  Наблюдательного совета организует работу  Наблюдательного совета,       созывает  его  заседания, председательствует на них и организует ведение протокола.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5.1.12. Заместителем председателя Наблюдательного совета избирается старший по возрасту член Наблюдательного совета, за исключением представителей работников Учреждения,   простым   большинством  голосов  от  общего  числа  голосов  членов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5.1.13. Секретарь  Наблюдательного совета избирается на срок полномочий Наблюдательного совета членами Наблюдательного совета простым  большинством голосов от общего числа голосов членов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5.1.14. Секретарь Наблюдательного совета отвечает за подготовку заседаний Наблюдательного  совета, ведение протокола заседания и достоверность отраженных в нем сведений, а также осуществляет рассылку извещений о месте и сроках проведения заседания.  Извещения  о  проведении  заседания  и  иные  материалы  должны  быть направлены  членам Наблюдательного совета не </w:t>
      </w:r>
      <w:r w:rsidR="009B5341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позднее,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три дня до проведения заседания.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5.1.15. Представитель работников Учреждения не может быть избран  председателем и заместителем председателя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5.1.16. Наблюдательный  совет  в  любое  время вправе переизбрать  своего председателя и заместителя председателя.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5.1.17. В отсутствие председателя Наблюдательного совета его функции осуществляет заместитель председателя.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5.1.18. Вопросы,  относящиеся  к  компетенции Наблюдательного совета, не  могут быть переданы на рассмотрение другим органам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5.1.19. По  требованию  Наблюдательного  совета   или   любого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  его  членов другие органы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 обязан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 двухнедельный срок представить информацию по вопросам, относящимся к компетенции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5.1.20. К компетенции Наблюдательного совета относится рассмотрение: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Учредителя или директора Учреждения о внесении изменений в устав Учреждения;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Учредителя или директора Учреждения о создании и ликвидации филиалов Учреждения, об открытии и закрытии его представительств;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Учредителя или  директора Учреждения о реорганизации или ликвидации Учреждения;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Учредителя  или директора Учреждения об изъятии имущества, закрепленного за Учреждением на праве оперативного управления;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предложений  директора  Учреждения  об  участии  Учреждения  в  других юридических  лицах,  в  том числе о внесении денежных средств и иного имущества в уставный   (складочный)  капитал  других  юридических  лиц  или  передаче  такого имущества  иным  образом  другим  юридическим  лицам  в  качестве  учредителя или участника;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плана финансово-хозяйств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енной деятельности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по  представлению директора  Учреждения проектов отчетов о деятельности Учреждения   и   об   использовании   его  имущества,  об  исполнении  плана  его финансово-хозяйственной    деятельности,    годовой    бухгалтерской   отчетности Учреждения;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Учреждения о совершении сделок по распоряжению имуществом,   которым   в  соответствии  с  Федеральным  законом  «Об  автономных учреждениях» Учреждение не вправе распоряжаться самостоятельно;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9) предложений директора Учреждения о совершении крупных сделок;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Учреждения  о совершении сделок, в совершении которых имеется заинтересованность;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предложений  директора  Учреждения  о выборе кредитных организаций, в которых Учреждение может открыть банковские счета;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12)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 проведения аудита годовой бухгалтерской отчетности Учреждения и утверждения аудиторской организации.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5.1.21.  По  вопроса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>м,  указанным в подпунктах 1 - 4</w:t>
      </w:r>
      <w:r w:rsidR="00BA4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8 пункта 5.20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Наблюдательный совет дает рекомендации. Учредитель принимает по этим вопросам решения после рассмотрения рекомендаций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5.1.22. По вопросу, указанному в подпу</w:t>
      </w:r>
      <w:r w:rsidR="00BA4950">
        <w:rPr>
          <w:rFonts w:ascii="Times New Roman" w:eastAsia="Times New Roman" w:hAnsi="Times New Roman" w:cs="Times New Roman"/>
          <w:sz w:val="24"/>
          <w:szCs w:val="24"/>
          <w:lang w:eastAsia="ru-RU"/>
        </w:rPr>
        <w:t>нкте 6 пункта 5.20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 Наблюдательный   совет  дает  заключение,  копия  которого  направляется Учредител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  </w:t>
      </w:r>
      <w:r w:rsidR="004015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вопросам, указанных в подпунктах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153D">
        <w:rPr>
          <w:rFonts w:ascii="Times New Roman" w:eastAsia="Times New Roman" w:hAnsi="Times New Roman" w:cs="Times New Roman"/>
          <w:sz w:val="24"/>
          <w:szCs w:val="24"/>
          <w:lang w:eastAsia="ru-RU"/>
        </w:rPr>
        <w:t>11 пункта 5.20 настоящего Устава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Наблюдательный совет дает заключение. Руководитель Учреждения принимает  по этим вопросам решения после рассмотрения заключений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5.1.23.  Документы,  представляемые  в  соответствии с подпункт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>ом 7 пункта 5.1.20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 утверждаются  Наблюдательным  советом.  Копии указанных документов направляются Учредителю.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5.1.24.  По  вопросам, указанным в подпунктах 9, 10 и 12 пункт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>а 5.1.20 настоящего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Наблюдательный  совет  принимает  решения,  обязательные для директора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5.1.25.  Рекомендации  и заключения по вопросам, указанным в подпунктах 1 - 8 и 1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>1  пункта  5.1.20 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 даются большинством голосов от общего числа голосов членов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5.1.26.  Решения  по  вопросам,  указанным  в  подпунктах  9  и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12 пункта 5.1.20 настоящего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принимаются Наблюдательным советом большинством в две трети голосов от общего числа голосов членов Наблюдательного совета.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5.1.27.  Решение  по  вопросу, указанному в подпунк</w:t>
      </w:r>
      <w:r w:rsidR="00C12C72">
        <w:rPr>
          <w:rFonts w:ascii="Times New Roman" w:eastAsia="Times New Roman" w:hAnsi="Times New Roman" w:cs="Times New Roman"/>
          <w:sz w:val="24"/>
          <w:szCs w:val="24"/>
          <w:lang w:eastAsia="ru-RU"/>
        </w:rPr>
        <w:t>те 10 пункта 5.1.20 настоящего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става, принимается Наблюдательным советом  в порядке,  установленном частями 1 и 2 статьи 17 Федерального закона «Об автономных учреждениях».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5.1.28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Заседания  Наблюдательного совета проводятся по мере необходимости, но не реже одного раза в квартал.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5.1.29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случаях, не терпящих отлагательства, заседание Наблюдательного совета может  быть  созвано  немедленно без письменного извещения членов Наблюдательного совета.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5.1.30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Заседание  Наблюдательного  совета  созывается  его  председателем  по собственной  инициативе,  по  требованию Учредителя, члена Наблюдательного совета или директора Учреждения.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5.1.31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Секретарь Наблюдательного совета не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позднее,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3 дня до проведения заседания  Наблюдательного  совета  уведомляет  членов  Наблюдательного  совета о времени и месте проведения заседания.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5.1.32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В  заседании  Наблюдательного  совета  вправе участвовать директор Учреждения.  Иные  приглашенные  председателем  Наблюдательного совета лица могут участвовать в заседании, если против их присутствия не возражает более чем одна треть от общего числа членов Наблюдательного совета.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5.1.33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Заседание  Наблюдательного совета является правомочным, если все члены Наблюдательного  совета  извещены о времени и месте его проведения и на заседании присутствуют  более  половины  членов  Наблюдательного  совета.  Передача  членом Наблюдательного совета своего голоса другому лицу не допускается.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5.1.34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 В   случае   отсутствия   по   уважительной   причине   на  заседании Наблюдательного  совета  члена  Наблюдательного  совета  его  мнение  может  быть представлено в письменной форме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данном случае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учтено Наблюдательным советом в ходе проведения заседания  при определении наличия кворума и результатов голосования, а также при принятии  решений  Наблюдательным  советом путем проведения заочного голосования. Указанный в настоящем пункте порядок не может применяться при принятии решений по вопросам,  предусмотренным  пунктами 9 и 10 части 1 статьи 11 Федерального закона «Об автономных учреждениях».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5.1.35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Каждый член Наблюдательного совета имеет при голосовании один голос. В случае  равенства  голосов  решающим  является голос председателя Наблюдательного совета.</w:t>
      </w:r>
    </w:p>
    <w:p w:rsidR="00275B9F" w:rsidRPr="00275B9F" w:rsidRDefault="00C95DDE" w:rsidP="0040153D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5.1.36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 Первое  заседание Наблюдательного 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первое заседание нового состава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созывается в трехдневный срок после  создания  Учреждения  по  требованию  Учредителя.  До  избрания председателя Наблюдательного совета на таком  заседании  председательствует  старший  по  возрасту  член Наблюдательного совета, за исключением представителя работников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</w:t>
      </w:r>
      <w:r w:rsidR="007B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Учреждения</w:t>
      </w:r>
      <w:r w:rsidR="00401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F0D89" w:rsidRPr="00275B9F" w:rsidRDefault="008F0D89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действует на основе единоначалия.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</w:t>
      </w:r>
      <w:r w:rsidR="00657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компетенции директора Учреждения относятся вопросы осуществления текущего руководства деятельностью Учреждения, за исключением вопросов, отнесенных законодательством или уст</w:t>
      </w:r>
      <w:r w:rsidR="00C95DD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авом к компетенции Учредителя, Наблюдательного совета или иных органов управления.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 Директор Учреждения осуществляет  свою  деятельность на основании заключенного с Учредителем трудового договора.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5.2.3.</w:t>
      </w:r>
      <w:r w:rsidR="00C95DDE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Директор Учреждения осуществляет текущее руководство деятельностью Учреждения и подотчетен в своей деятельности Учредителю и Наблюдательному совету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 Директор Учреждения действует без доверенности от имени Учреждения и представляет его в органах государственной власти, органах местного самоуправления, судах общей юрисдикции, арбитражных судах, а также во взаимоотношениях с организациями и физическими лицами, как на территории Российской Ф</w:t>
      </w:r>
      <w:r w:rsidR="0028205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едерации, так и за ее пределами: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разрабатывает текущие и перспективные планы работы;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утверждает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 Учре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ждения, план финансово-хозяйственной деятельности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 трудовые договоры и увольняет работников, устанавливает систему оплаты труда и стимулирования труда, размеры тарифных ставок, окладов, надбавки и доплаты;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направление и порядок использования доходов, полученных Учреждением в результате ее деятельности;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распоряжается имуществом Учреждения в пределах своей компетенции;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совершает от имени Учреждения сделки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выдает доверенности, открывает счета в банках и других кредитных организациях;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издает приказы, утверждает инструкции и другие локальные акты, дает указания обязательные для исполнения  всеми работниками Учреждения;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документооборот, хранение документов Учреждения;</w:t>
      </w:r>
    </w:p>
    <w:p w:rsid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Правила внутреннего  трудового распорядка, должностные инструкции, применяет меры поощрения и налагает дисциплинарные взыскания на работников Учреждения;</w:t>
      </w:r>
    </w:p>
    <w:p w:rsidR="00282056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 годовую бухгалтерскую отчетность Учреждения Наблюдательному совету для утверждения;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функции и обязанности по организации и обеспечению деятельности Учреждения, вытекающие из его (Учреждения) целей и видов деятельности.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ежеквартально представляет учредителю отчет о своей деятельности.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составляется в письменной форме и должен содержать следующие сведения: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финансово-хозяйственной деятельности Учреждения;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доходов за отчетный период, полученных Учреждением от предпринимательской деятельности, предусмотренной Уставом Учреждения;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работников Учреждения;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заработная плата за отчетный период;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целевого бюджетного финансирования и направление его использования;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задолженность Учреждения: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заработной плате;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платежам в бюджеты;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прочая кредиторская задолженность;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дебиторской задолженности перед Учреждением;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размер выручки от реализации продукции (работ, услуг);</w:t>
      </w:r>
    </w:p>
    <w:p w:rsidR="00275B9F" w:rsidRPr="00275B9F" w:rsidRDefault="00282056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показатели экономической эффективности деятельности Учреждения, утвержденные Учредителем в установленном порядке.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в своей деятельности руководствуется Федеральным законом «Об автономных учреждениях» и настоящим Уставом.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B9F" w:rsidRDefault="00282056" w:rsidP="0040153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="007B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Общее собрание работников</w:t>
      </w:r>
      <w:r w:rsidR="00275B9F"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Учреждения</w:t>
      </w:r>
      <w:r w:rsidR="00401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87EA8" w:rsidRPr="00275B9F" w:rsidRDefault="00C87EA8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Общее собрание  </w:t>
      </w:r>
      <w:r w:rsidR="00282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осуществляет общее руководство Учреждением</w:t>
      </w:r>
      <w:r w:rsidR="008D52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собрание работников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собирается по мере необходимости, но не реже одного раза в год. Заседание Общего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правомочно, если на нем присут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ствует более половины работников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Внеочередное Общее собрание</w:t>
      </w:r>
      <w:r w:rsidR="008D5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созвано по решению: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Наблюдательного совета;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- 1/3 работников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собрание: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обсуждает и рекомендует к утверждению проект коллективного договора, правила внутреннего трудового распорядка;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рассматривает, обсуждает и рекомендует к утверждению программу развития Учреждения;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 предложения по внесению изменений и дополнений в Устав Учреждения, другие локальные акты;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обсуждает вопросы состояния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трудовой дисциплины в Учреждении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мероприятия по ее укреплению;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 вопросы охраны и безопасности условий труда работников, охраны жизни и здоровья воспитанников Учреждения;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размер доплат, надбавок, премий и других выплат стимулирующего характера в пределах имеющихся в Учреждении средств из фонда оплаты труда;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порядок и условия предоставления социальных гарантий и льгот в пределах компетенции Учреждения;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left="18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правомочно принимать решения по любым вопросам деятельности Учреждения.</w:t>
      </w:r>
    </w:p>
    <w:p w:rsidR="00275B9F" w:rsidRPr="00275B9F" w:rsidRDefault="008D5279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5.3.4.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собрания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работников принимаю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открытым голосованием. Решение Общего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считается принятым, если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него проголосовало не менее ½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присутствующих. 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Общего собрания </w:t>
      </w:r>
      <w:r w:rsidR="008D52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к исполнению для всех членов трудового коллектива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F820BD" w:rsidRDefault="00F820BD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055C41" w:rsidRPr="00275B9F" w:rsidRDefault="00055C41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275B9F" w:rsidRPr="006D70B8" w:rsidRDefault="00275B9F" w:rsidP="00401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6. Контроль и </w:t>
      </w:r>
      <w:r w:rsidR="0040153D"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прекращение деятельности</w:t>
      </w: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Учреждения</w:t>
      </w:r>
      <w:r w:rsidR="0040153D"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87EA8" w:rsidRDefault="00275B9F" w:rsidP="006D70B8">
      <w:pPr>
        <w:shd w:val="clear" w:color="auto" w:fill="FFFFFF"/>
        <w:tabs>
          <w:tab w:val="left" w:pos="1066"/>
        </w:tabs>
        <w:spacing w:before="307" w:after="0" w:line="269" w:lineRule="exact"/>
        <w:ind w:right="110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6.1.</w:t>
      </w:r>
      <w:r w:rsidR="007B5D08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Отчетность Учреждения</w:t>
      </w:r>
      <w:r w:rsidR="006D70B8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>.</w:t>
      </w:r>
    </w:p>
    <w:p w:rsidR="00275B9F" w:rsidRPr="00275B9F" w:rsidRDefault="006D70B8" w:rsidP="006D70B8">
      <w:pPr>
        <w:shd w:val="clear" w:color="auto" w:fill="FFFFFF"/>
        <w:spacing w:after="0" w:line="269" w:lineRule="exact"/>
        <w:ind w:right="14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 xml:space="preserve">            </w:t>
      </w:r>
      <w:r w:rsidR="00D15707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6.1.1.</w:t>
      </w:r>
      <w:r w:rsidR="007B5D08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Учреждение ведет бухгалтерский учет и статистическую отчетность в порядке, установленном </w:t>
      </w:r>
      <w:r w:rsidR="00275B9F"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>законодательством Российской Федерации.</w:t>
      </w:r>
    </w:p>
    <w:p w:rsidR="008D5279" w:rsidRDefault="00275B9F" w:rsidP="0040153D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Учреждение</w:t>
      </w: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представляет информацию о своей </w:t>
      </w:r>
      <w:r w:rsidRPr="00275B9F">
        <w:rPr>
          <w:rFonts w:ascii="Times New Roman" w:eastAsia="Times New Roman" w:hAnsi="Times New Roman" w:cs="Times New Roman"/>
          <w:bCs/>
          <w:color w:val="000000"/>
          <w:spacing w:val="1"/>
          <w:sz w:val="24"/>
          <w:lang w:eastAsia="ru-RU"/>
        </w:rPr>
        <w:t xml:space="preserve">деятельности органам государственной статистики и налоговым органам, Учредителю  и иным лицам в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соответствии с законодательством Российской Федерации и настоящим Уставом.</w:t>
      </w:r>
      <w:r w:rsidRPr="00275B9F">
        <w:rPr>
          <w:rFonts w:ascii="Times New Roman" w:eastAsia="Times New Roman" w:hAnsi="Times New Roman" w:cs="Times New Roman"/>
          <w:bCs/>
          <w:color w:val="000000"/>
          <w:spacing w:val="-3"/>
          <w:sz w:val="24"/>
          <w:lang w:eastAsia="ru-RU"/>
        </w:rPr>
        <w:t xml:space="preserve"> Формы статистической отчетности, адреса, сроки и порядок их представления устанавливаются 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  <w:t>орган</w:t>
      </w:r>
      <w:r w:rsidR="008D5279"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  <w:t>ами государственной статистики.</w:t>
      </w:r>
    </w:p>
    <w:p w:rsidR="00275B9F" w:rsidRPr="008D5279" w:rsidRDefault="00275B9F" w:rsidP="0040153D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7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Ведение бухгалтерского учета, статистической отчетности Учреждения осуществляется  главным бухгалтером   Учреждения.</w:t>
      </w:r>
    </w:p>
    <w:p w:rsidR="00275B9F" w:rsidRPr="00275B9F" w:rsidRDefault="00275B9F" w:rsidP="0040153D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6.1.2.</w:t>
      </w:r>
      <w:r w:rsidR="008D5279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Размеры и структура доходов Учреждения, а также сведения о размерах и составе имущества Учреждения, о ее расходах, численности и составе работников, об оплате их труда, об использовании безвозмездного труда граждан в деятельности Учреждения не могут быть предметом коммерческой тайны.</w:t>
      </w:r>
    </w:p>
    <w:p w:rsidR="00275B9F" w:rsidRPr="00275B9F" w:rsidRDefault="00275B9F" w:rsidP="0040153D">
      <w:pPr>
        <w:shd w:val="clear" w:color="auto" w:fill="FFFFFF"/>
        <w:spacing w:after="0" w:line="269" w:lineRule="exact"/>
        <w:ind w:right="14" w:firstLine="528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6.1.3.</w:t>
      </w:r>
      <w:r w:rsidR="008D5279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Учреждение обязано предст</w:t>
      </w:r>
      <w:r w:rsidR="002D0BD5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авлять в уполномоченный орган (У</w:t>
      </w:r>
      <w:r w:rsidRPr="00275B9F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чредителю)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</w:t>
      </w:r>
      <w:r w:rsidR="008D5279">
        <w:rPr>
          <w:rFonts w:ascii="Times New Roman" w:eastAsia="Times New Roman" w:hAnsi="Times New Roman" w:cs="Times New Roman"/>
          <w:bCs/>
          <w:color w:val="000000"/>
          <w:spacing w:val="-4"/>
          <w:sz w:val="24"/>
          <w:lang w:eastAsia="ru-RU"/>
        </w:rPr>
        <w:t>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6.1.4. Уполномоченный орган осуществляет контроль за соответствием деятельности Учреждения целям, предусмотренны</w:t>
      </w:r>
      <w:r w:rsidR="008D5279">
        <w:rPr>
          <w:rFonts w:ascii="Times New Roman" w:eastAsia="Times New Roman" w:hAnsi="Times New Roman" w:cs="Times New Roman"/>
          <w:sz w:val="24"/>
          <w:szCs w:val="24"/>
          <w:lang w:eastAsia="ru-RU"/>
        </w:rPr>
        <w:t>м его Уставом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законодательству Российской Федерации. В отношении Учреждения уполномоченный орган вправе:</w:t>
      </w:r>
    </w:p>
    <w:p w:rsidR="00275B9F" w:rsidRPr="00275B9F" w:rsidRDefault="00F1042F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органов управления Учреждением их распорядительные документы;</w:t>
      </w:r>
    </w:p>
    <w:p w:rsidR="00275B9F" w:rsidRPr="00275B9F" w:rsidRDefault="00F1042F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информацию о финансово-хозяйственной деятель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Учреждения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органов государственной статистики, федерального органа исполнительной власти, уполномоченного по контролю и надзору в области налогов и сборов, и иных органов государственного надзора и контроля, а также у кредитных и иных финансовых организаций;</w:t>
      </w:r>
    </w:p>
    <w:p w:rsidR="00275B9F" w:rsidRPr="00275B9F" w:rsidRDefault="00F1042F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своих представителей для участия в проводимых Учреждением мероприятиях;</w:t>
      </w:r>
    </w:p>
    <w:p w:rsidR="00275B9F" w:rsidRPr="00275B9F" w:rsidRDefault="00F1042F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чаще одного раза в год проводить проверки соответствия деятельности Учреждения, в том числе по расходованию денежных средств и использованию иного имущества, целям, предусмотренны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>м его Уставом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порядке, определяемом федеральным органом исполнительной власти, осуществляющим функции по нормативно-правовому регулированию в сфере юстиции;</w:t>
      </w:r>
    </w:p>
    <w:p w:rsidR="00275B9F" w:rsidRPr="00275B9F" w:rsidRDefault="00F1042F" w:rsidP="0040153D">
      <w:pPr>
        <w:autoSpaceDE w:val="0"/>
        <w:autoSpaceDN w:val="0"/>
        <w:adjustRightInd w:val="0"/>
        <w:spacing w:after="0" w:line="240" w:lineRule="auto"/>
        <w:ind w:left="18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нарушения законодательства Российской Федерации или совершения Учреждением действий, противоречащих целям, предусмотренным его учредительными документами, вынести ему письменное предупреждение с указанием допущенного нарушения и срока его устранения, составляющего не менее месяца. Предупреждение, вынесенное Учреждению, может быть обжаловано в вышестоящий орган или в суд.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6.1.5. Учреждение обязано информировать уполномоченный орган об изменении сведений, указанных в пункте 1 статьи 5 Федерального закона "О государственной регистрации юридических лиц и индивидуальных предпринимателей", за исключением сведений о полученных лицензиях, в течение трех дней со дня наступления таких изменений и представлять соответствующие документы для принятия решения об их направлении в регистрирующий орган. Решение о направлении соответствующих документов в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регистрирующий орган принимается в том же порядке и в те же сроки, что и решение о государственной регистрации. При этом перечень и формы документов, которые необходимы для внесения таких изменений, определяются Правительством Российской Федерации.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6.1.6.</w:t>
      </w:r>
      <w:r w:rsidR="007B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Неоднократное непредставление Учреждением в установленный срок сведений, предусмотренных настоящим разделом, является основанием для обращения уполномоченного органа или его территориального органа в суд с заявлением о </w:t>
      </w:r>
      <w:r w:rsidR="00C87EA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ликвидации данного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7EA8" w:rsidRDefault="00C87EA8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Default="00275B9F" w:rsidP="006D7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 Прекращение деятельности Учреждения</w:t>
      </w:r>
      <w:r w:rsidR="006D7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87EA8" w:rsidRPr="00275B9F" w:rsidRDefault="00C87EA8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Прекращение деятельности Учреждения может осуществляться в виде его ликвидации или реорганизации (слияние, присоединение, разделение, выделение или преобразование) и изменении его типа.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 в случаях и порядке, которые предусмотрены Гражданским кодексом Российской Федерации, Федеральном Законе «Об автономных учреждениях», иными федеральными законами.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Реорганизация учреждения может быть осуществлена в форме:</w:t>
      </w:r>
    </w:p>
    <w:p w:rsidR="00275B9F" w:rsidRPr="00275B9F" w:rsidRDefault="00275B9F" w:rsidP="0040153D">
      <w:pPr>
        <w:numPr>
          <w:ilvl w:val="0"/>
          <w:numId w:val="1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слияния двух или нескольких учреждений;</w:t>
      </w:r>
    </w:p>
    <w:p w:rsidR="00275B9F" w:rsidRPr="00275B9F" w:rsidRDefault="00580341" w:rsidP="0040153D">
      <w:pPr>
        <w:numPr>
          <w:ilvl w:val="0"/>
          <w:numId w:val="1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присоединения к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чреждению одного учреждения или нескольких учреждений соответствующей формы собственности;</w:t>
      </w:r>
    </w:p>
    <w:p w:rsidR="00275B9F" w:rsidRPr="00275B9F" w:rsidRDefault="00580341" w:rsidP="0040153D">
      <w:pPr>
        <w:numPr>
          <w:ilvl w:val="0"/>
          <w:numId w:val="1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разделения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на два учреждения или несколько учреждений соответствующей формы собственности;</w:t>
      </w:r>
    </w:p>
    <w:p w:rsidR="00275B9F" w:rsidRPr="00275B9F" w:rsidRDefault="00580341" w:rsidP="0040153D">
      <w:pPr>
        <w:numPr>
          <w:ilvl w:val="0"/>
          <w:numId w:val="15"/>
        </w:numPr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выделения из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одного учреждения или нескольких учреждений соответствующей формы собственности.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 в форме слияния или присоединения, если участники указанного процесса созданы на базе имущества одного и того же собственника.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6.2.5.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реорганизовано, если это не повлечет за собой нарушение конституционных прав граждан в социально-культурной сфере, в том числе прав граждан на получение бесплатной медицинской помощи и бесплатного образования или права на участие в культурной жизни.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6.2.6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Государственная регистрация вновь возникшего в результате реорганизации учреждения  и внесение в единый государственный реестр юридических лиц записи о прекращении деятельности реорганизованного учреждения осуществляются в порядке, установленном федеральными законами.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6.2.7. Бюджетное учреждение может быть создано по </w:t>
      </w:r>
      <w:r w:rsidR="002414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У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чредителя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путем изменения его типа в порядке, устанавливаемом органом местного самоупра</w:t>
      </w:r>
      <w:r w:rsidR="0024142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отношении 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чреждений, созданных на базе имущества, находящегося в муниципальной собственности.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6.2.8.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 может быть ликвидировано по основаниям и в порядке, которые предусмотрены Гражданским кодексом Российской Федерации, Федеральным законом "Об автономных учреждениях" и другими федеральными законами.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6.2.9</w:t>
      </w:r>
      <w:r w:rsidR="00C87EA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Учредитель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или орган, принявший решение о ликвидации Учреждения, назначает по согласованию с органом, осуществляющим государственную регистрацию юридических лиц, ликвидационную комиссию (ликвидатора) и устанавливает в соответствии с Гражданским кодексом Российской Федерации и Федеральным законом "Об автономных учреждениях" порядок и сроки ликвидации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назначения ликвидационной комиссии к ней переходят полномочия по управлению делами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Ликвидационная комиссия от имени ликвидируемого Учреждения выступает в суде.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6.2.10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Ликвидационная комиссия помещает в органах печати, в которых публикуют данные о государственной регистрации юридических лиц, публикацию о ликвидации Учреждения, порядке и сроке заявления требований ее кредиторами. Срок заявления требований кредиторами не может быть менее чем два месяца со дня публикации о ликвидации Учреждения.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Учреждения.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6.2.11.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срока для предъявления требований кредиторами, ликвидационная комиссия составляет промежуточный ликвидационный баланс, который содержит сведения о составе имущества Учреждения, перечне предъявляемых кредиторами требований, а также о результатах их рассмотрения.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6.2.12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Промежуточный ликвидационный баланс утверж</w:t>
      </w:r>
      <w:r w:rsidR="00D668F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дается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чредителем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или органом, принявшим решение о его ликвидации по согласованию с органом, осуществляющим государственную регистрацию юридических лиц.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6.2.13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имеющиеся у Учреждения денежные средства не достаточны для удовлетворения требований кредиторов, ликвидационная комиссия осуществляет продажу имущества Учреждения с публичных торгов в порядке, установленном для исполнения судебных решений.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6.2.14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Выплата денежных сумм кредиторам Учреждения производится ликвидационной комиссией в порядке очередности, установленной Гражданским кодексом Российской Федерации, в соответствии с промежуточным ликвидационным балансом начиная со дня его утверждения, за исключением кредиторов пятой очереди, выплаты которым производятся по истечении месяца со дня утверждения промежуточного ликвидационного баланса.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расчетов с кредиторами ликвидационная комиссия составляет ликвидационны</w:t>
      </w:r>
      <w:r w:rsidR="00D668F7">
        <w:rPr>
          <w:rFonts w:ascii="Times New Roman" w:eastAsia="Times New Roman" w:hAnsi="Times New Roman" w:cs="Times New Roman"/>
          <w:sz w:val="24"/>
          <w:szCs w:val="24"/>
          <w:lang w:eastAsia="ru-RU"/>
        </w:rPr>
        <w:t>й баланс, который утверждается У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чредителем Учреждения или органом, принявшим решение о ликвидации некоммерческой организации, по согласованию с органом, осуществляющим государственную регистрацию юридических лиц.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6.2.15. Имущество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</w:t>
      </w:r>
      <w:r w:rsidR="00D66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обязательствам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передается ликвидационной ко</w:t>
      </w:r>
      <w:r w:rsidR="00D668F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миссией учредителю У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6.2.16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Ликвидация Учреждения считается завершенной, а Учреждение - прекратившим  существование считается после внесения об этом записи в единый государственный реестр юридических лиц.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6.2.17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реорганизации или прекращения деятельности Учреждения все документы (управленческие, финансово-хозяйственные, по личному составу и др.) передаются в соответствии с установленными правилами организации-правопреемнику или передаются на государственное хранение в соответствующие архивные организации.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6.2.18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реорганизации или ликвидации Учреждения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6.2.19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реорганизации, ликвидации Учреждения ее Устав, лицензия на право ведения образовательной деятельности и свидетельство о государственной аккредитации утрачивают силу.</w:t>
      </w:r>
    </w:p>
    <w:p w:rsidR="00275B9F" w:rsidRDefault="00275B9F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55C41" w:rsidRDefault="00055C41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55C41" w:rsidRPr="00275B9F" w:rsidRDefault="00055C41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75B9F" w:rsidRDefault="00275B9F" w:rsidP="006D70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6.3.</w:t>
      </w:r>
      <w:r w:rsidR="007B5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изменений в устав</w:t>
      </w:r>
      <w:r w:rsidR="006D7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87EA8" w:rsidRPr="00275B9F" w:rsidRDefault="00C87EA8" w:rsidP="004015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6.3.1. Все изменения и дополнения в Устав Учреждения рассматриваются и утверждаются Учредителем.</w:t>
      </w:r>
    </w:p>
    <w:p w:rsidR="00275B9F" w:rsidRPr="00275B9F" w:rsidRDefault="00275B9F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6.3.2.</w:t>
      </w:r>
      <w:r w:rsidR="00580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дополнения в настоящий Устав подлежат государственной регистрации в порядке и сроки, установленные действующим законодательством, и приобретают юридическую силу с момента такой регистрации.</w:t>
      </w:r>
    </w:p>
    <w:p w:rsidR="00275B9F" w:rsidRPr="00275B9F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6.3.3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Изменения, вносимые в сведения, указанные в пункте 1 статьи 5 Федерального закона "О государственной регистрации юридических лиц и индивидуальных предпринимателей", приобретают юридическую силу со дня их внесения в единый государственный реестр юридических лиц.</w:t>
      </w:r>
    </w:p>
    <w:p w:rsidR="00C87EA8" w:rsidRPr="003C0F64" w:rsidRDefault="00580341" w:rsidP="00401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6.3.4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Устав вступает в законную силу с момента его государственной регистрации.</w:t>
      </w:r>
    </w:p>
    <w:p w:rsidR="006D70B8" w:rsidRDefault="006D70B8" w:rsidP="00401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7EA8" w:rsidRDefault="00275B9F" w:rsidP="006D70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="00580341"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Локальные акты</w:t>
      </w:r>
      <w:r w:rsidR="006D70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D70B8" w:rsidRPr="006D70B8" w:rsidRDefault="006D70B8" w:rsidP="006D70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75B9F" w:rsidRPr="00275B9F" w:rsidRDefault="00275B9F" w:rsidP="00401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Для осуществления уста</w:t>
      </w:r>
      <w:r w:rsidR="00665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вной деятельности в </w:t>
      </w:r>
      <w:r w:rsidR="006D70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6D70B8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чреждении используются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нормативные акты, регламентирующие работу Учреждения</w:t>
      </w:r>
      <w:r w:rsidR="005803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Коллективный договор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Правила внутреннего трудового распорядка 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Договоры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Акты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Планы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Программы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Расписания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Инструкции</w:t>
      </w:r>
    </w:p>
    <w:p w:rsidR="00275B9F" w:rsidRPr="00275B9F" w:rsidRDefault="00275B9F" w:rsidP="0040153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Приказы, распоряжения и иные решения, принятые в пределах компетенции директора, установленной настоящим Уставом.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обязано хранить следующие документы: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Устав Учреждения, изменения и дополнения, внесенные в Устав и зарегистрированные в установленном порядке, свидетельство о государственной регистрации Учреждения, в качестве юридического лица, документы </w:t>
      </w:r>
      <w:r w:rsidR="00D2021B"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 предшественников</w:t>
      </w: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представленные в ходе осуществления реорганизации юридических лиц;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б) документы, подтверждающие права Учреждения на имущество, отраженное на балансе Учреждения, бухгалтерскую и статистическую документации;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в) внутренние документы Учреждения (приказы и распоряжения, издаваемые Директором Учреждения, локальные нормативные акты);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годовые финансовые отчеты;</w:t>
      </w:r>
    </w:p>
    <w:p w:rsidR="00275B9F" w:rsidRPr="00275B9F" w:rsidRDefault="00275B9F" w:rsidP="0040153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д) иные документы, хранение которых предусмотрено законодательством и иными правовыми актами Российской Федерации и Тюменской области.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</w:p>
    <w:p w:rsidR="00275B9F" w:rsidRPr="00275B9F" w:rsidRDefault="00275B9F" w:rsidP="0040153D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СОГЛАСОВАНО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           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Предложение директора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Председатель комитета имущественных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 w:rsidR="00844F5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АУ «ЦФОР–</w:t>
      </w:r>
      <w:r w:rsidR="0065719B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Ритм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»</w:t>
      </w:r>
    </w:p>
    <w:p w:rsidR="00275B9F" w:rsidRPr="00275B9F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отношений администрации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об утверждении устава в новой</w:t>
      </w:r>
    </w:p>
    <w:p w:rsidR="001221C7" w:rsidRDefault="00275B9F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Заводоуковского городского округа       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редакции рассмотрено</w:t>
      </w:r>
      <w:r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              </w:t>
      </w:r>
    </w:p>
    <w:p w:rsidR="00275B9F" w:rsidRPr="00275B9F" w:rsidRDefault="001221C7" w:rsidP="0040153D">
      <w:pPr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________________</w:t>
      </w:r>
      <w:r w:rsidR="00275B9F"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С.Ю.</w:t>
      </w:r>
      <w:r w:rsidR="00580341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</w:t>
      </w:r>
      <w:r w:rsidR="00275B9F"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Холомеева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 w:rsidR="00D04ECA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наблюдательным советом</w:t>
      </w:r>
    </w:p>
    <w:p w:rsidR="00275B9F" w:rsidRPr="00275B9F" w:rsidRDefault="001221C7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                                                     </w:t>
      </w:r>
      <w:r w:rsidR="00015698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 w:rsidR="006D70B8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«____» _______________ 2015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г.    </w:t>
      </w:r>
    </w:p>
    <w:p w:rsidR="00275B9F" w:rsidRPr="00275B9F" w:rsidRDefault="006D70B8" w:rsidP="004015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«___»____________________2015</w:t>
      </w:r>
      <w:r w:rsidR="00275B9F" w:rsidRPr="00275B9F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г.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                                     </w:t>
      </w:r>
      <w:r w:rsidR="00F506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 xml:space="preserve">  </w:t>
      </w:r>
      <w:r w:rsidR="001221C7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ru-RU"/>
        </w:rPr>
        <w:t>Протокол № _______</w:t>
      </w:r>
    </w:p>
    <w:p w:rsidR="008B7C31" w:rsidRDefault="00275B9F" w:rsidP="006D70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275B9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   </w:t>
      </w:r>
      <w:r w:rsidR="00F506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Председатель наблюдательного                                </w:t>
      </w:r>
      <w:r w:rsidR="006D70B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                </w:t>
      </w:r>
      <w:r w:rsidR="00F506A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совета</w:t>
      </w:r>
    </w:p>
    <w:p w:rsidR="00F506AE" w:rsidRPr="00822AD3" w:rsidRDefault="00F506AE" w:rsidP="004015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_________________Л.М. Иванова</w:t>
      </w:r>
    </w:p>
    <w:sectPr w:rsidR="00F506AE" w:rsidRPr="00822AD3" w:rsidSect="00282056">
      <w:footerReference w:type="even" r:id="rId8"/>
      <w:footerReference w:type="default" r:id="rId9"/>
      <w:pgSz w:w="11906" w:h="16838"/>
      <w:pgMar w:top="851" w:right="1134" w:bottom="1440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6DB" w:rsidRDefault="000076DB">
      <w:pPr>
        <w:spacing w:after="0" w:line="240" w:lineRule="auto"/>
      </w:pPr>
      <w:r>
        <w:separator/>
      </w:r>
    </w:p>
  </w:endnote>
  <w:endnote w:type="continuationSeparator" w:id="0">
    <w:p w:rsidR="000076DB" w:rsidRDefault="00007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56" w:rsidRDefault="00282056" w:rsidP="002820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2056" w:rsidRDefault="00282056" w:rsidP="0028205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56" w:rsidRDefault="00282056" w:rsidP="002820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C6CA9">
      <w:rPr>
        <w:rStyle w:val="a5"/>
        <w:noProof/>
      </w:rPr>
      <w:t>2</w:t>
    </w:r>
    <w:r>
      <w:rPr>
        <w:rStyle w:val="a5"/>
      </w:rPr>
      <w:fldChar w:fldCharType="end"/>
    </w:r>
  </w:p>
  <w:p w:rsidR="00282056" w:rsidRDefault="00282056" w:rsidP="0028205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6DB" w:rsidRDefault="000076DB">
      <w:pPr>
        <w:spacing w:after="0" w:line="240" w:lineRule="auto"/>
      </w:pPr>
      <w:r>
        <w:separator/>
      </w:r>
    </w:p>
  </w:footnote>
  <w:footnote w:type="continuationSeparator" w:id="0">
    <w:p w:rsidR="000076DB" w:rsidRDefault="00007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278"/>
    <w:multiLevelType w:val="hybridMultilevel"/>
    <w:tmpl w:val="33A49276"/>
    <w:lvl w:ilvl="0" w:tplc="04190001">
      <w:start w:val="1"/>
      <w:numFmt w:val="bullet"/>
      <w:lvlText w:val=""/>
      <w:lvlJc w:val="left"/>
      <w:pPr>
        <w:tabs>
          <w:tab w:val="num" w:pos="578"/>
        </w:tabs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2CA33AA"/>
    <w:multiLevelType w:val="hybridMultilevel"/>
    <w:tmpl w:val="B29E09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97255"/>
    <w:multiLevelType w:val="hybridMultilevel"/>
    <w:tmpl w:val="D1647CB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541F7F"/>
    <w:multiLevelType w:val="hybridMultilevel"/>
    <w:tmpl w:val="541AEB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FB1"/>
    <w:multiLevelType w:val="hybridMultilevel"/>
    <w:tmpl w:val="78108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6A2E13"/>
    <w:multiLevelType w:val="hybridMultilevel"/>
    <w:tmpl w:val="952E94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7D748A"/>
    <w:multiLevelType w:val="hybridMultilevel"/>
    <w:tmpl w:val="30C20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B4A9F"/>
    <w:multiLevelType w:val="multilevel"/>
    <w:tmpl w:val="EBF60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1D6D21EF"/>
    <w:multiLevelType w:val="hybridMultilevel"/>
    <w:tmpl w:val="1644A87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0B0332A"/>
    <w:multiLevelType w:val="hybridMultilevel"/>
    <w:tmpl w:val="561611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31321"/>
    <w:multiLevelType w:val="multilevel"/>
    <w:tmpl w:val="5A2246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AB318E"/>
    <w:multiLevelType w:val="hybridMultilevel"/>
    <w:tmpl w:val="C50ABB4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B4B046E"/>
    <w:multiLevelType w:val="hybridMultilevel"/>
    <w:tmpl w:val="3AE6F8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EA10F35"/>
    <w:multiLevelType w:val="multilevel"/>
    <w:tmpl w:val="2400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13C0A"/>
    <w:multiLevelType w:val="hybridMultilevel"/>
    <w:tmpl w:val="35682C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90384"/>
    <w:multiLevelType w:val="multilevel"/>
    <w:tmpl w:val="BB4A8A5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DCF5063"/>
    <w:multiLevelType w:val="multilevel"/>
    <w:tmpl w:val="79DA05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6747687"/>
    <w:multiLevelType w:val="hybridMultilevel"/>
    <w:tmpl w:val="015C91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6784C"/>
    <w:multiLevelType w:val="hybridMultilevel"/>
    <w:tmpl w:val="948AD5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D0F4444"/>
    <w:multiLevelType w:val="hybridMultilevel"/>
    <w:tmpl w:val="7464834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73C2D6F"/>
    <w:multiLevelType w:val="hybridMultilevel"/>
    <w:tmpl w:val="904E6A6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C64147D"/>
    <w:multiLevelType w:val="hybridMultilevel"/>
    <w:tmpl w:val="83F6195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6F4395F"/>
    <w:multiLevelType w:val="hybridMultilevel"/>
    <w:tmpl w:val="E9DAF434"/>
    <w:lvl w:ilvl="0" w:tplc="37C4BA76">
      <w:start w:val="201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5"/>
  </w:num>
  <w:num w:numId="5">
    <w:abstractNumId w:val="6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8"/>
  </w:num>
  <w:num w:numId="11">
    <w:abstractNumId w:val="21"/>
  </w:num>
  <w:num w:numId="12">
    <w:abstractNumId w:val="11"/>
  </w:num>
  <w:num w:numId="13">
    <w:abstractNumId w:val="2"/>
  </w:num>
  <w:num w:numId="14">
    <w:abstractNumId w:val="20"/>
  </w:num>
  <w:num w:numId="15">
    <w:abstractNumId w:val="18"/>
  </w:num>
  <w:num w:numId="16">
    <w:abstractNumId w:val="19"/>
  </w:num>
  <w:num w:numId="17">
    <w:abstractNumId w:val="13"/>
  </w:num>
  <w:num w:numId="18">
    <w:abstractNumId w:val="3"/>
  </w:num>
  <w:num w:numId="19">
    <w:abstractNumId w:val="4"/>
  </w:num>
  <w:num w:numId="20">
    <w:abstractNumId w:val="1"/>
  </w:num>
  <w:num w:numId="21">
    <w:abstractNumId w:val="17"/>
  </w:num>
  <w:num w:numId="22">
    <w:abstractNumId w:val="2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9C"/>
    <w:rsid w:val="000076DB"/>
    <w:rsid w:val="00015698"/>
    <w:rsid w:val="00020FCE"/>
    <w:rsid w:val="00055C41"/>
    <w:rsid w:val="00060675"/>
    <w:rsid w:val="00065647"/>
    <w:rsid w:val="00095591"/>
    <w:rsid w:val="000B75D5"/>
    <w:rsid w:val="000C4965"/>
    <w:rsid w:val="00106541"/>
    <w:rsid w:val="001221C7"/>
    <w:rsid w:val="001359B9"/>
    <w:rsid w:val="00161571"/>
    <w:rsid w:val="001C449C"/>
    <w:rsid w:val="001C6CA9"/>
    <w:rsid w:val="001D7226"/>
    <w:rsid w:val="00202A09"/>
    <w:rsid w:val="00240EF6"/>
    <w:rsid w:val="00241426"/>
    <w:rsid w:val="00275B9F"/>
    <w:rsid w:val="00282056"/>
    <w:rsid w:val="00294F8E"/>
    <w:rsid w:val="002A2BC8"/>
    <w:rsid w:val="002A3BA4"/>
    <w:rsid w:val="002D0BD5"/>
    <w:rsid w:val="002F0712"/>
    <w:rsid w:val="00301E27"/>
    <w:rsid w:val="003076D3"/>
    <w:rsid w:val="003967F2"/>
    <w:rsid w:val="003A2523"/>
    <w:rsid w:val="003B5375"/>
    <w:rsid w:val="003C0F64"/>
    <w:rsid w:val="003E258D"/>
    <w:rsid w:val="003F4F31"/>
    <w:rsid w:val="0040153D"/>
    <w:rsid w:val="00453D6B"/>
    <w:rsid w:val="004548B3"/>
    <w:rsid w:val="00471148"/>
    <w:rsid w:val="004E3FD7"/>
    <w:rsid w:val="00505021"/>
    <w:rsid w:val="00513572"/>
    <w:rsid w:val="00551D97"/>
    <w:rsid w:val="00577C0F"/>
    <w:rsid w:val="00580341"/>
    <w:rsid w:val="005A051A"/>
    <w:rsid w:val="005B3F3E"/>
    <w:rsid w:val="005D2559"/>
    <w:rsid w:val="005F2540"/>
    <w:rsid w:val="00620E0F"/>
    <w:rsid w:val="00647B00"/>
    <w:rsid w:val="0065719B"/>
    <w:rsid w:val="00665C74"/>
    <w:rsid w:val="006D70B8"/>
    <w:rsid w:val="00712426"/>
    <w:rsid w:val="00736857"/>
    <w:rsid w:val="00760561"/>
    <w:rsid w:val="007708FA"/>
    <w:rsid w:val="007B5D08"/>
    <w:rsid w:val="00822AD3"/>
    <w:rsid w:val="00844F5F"/>
    <w:rsid w:val="0085393C"/>
    <w:rsid w:val="008866D3"/>
    <w:rsid w:val="008B11C9"/>
    <w:rsid w:val="008B7C31"/>
    <w:rsid w:val="008D5279"/>
    <w:rsid w:val="008E6871"/>
    <w:rsid w:val="008F0D89"/>
    <w:rsid w:val="009608B6"/>
    <w:rsid w:val="009A4D34"/>
    <w:rsid w:val="009B5341"/>
    <w:rsid w:val="009E54E3"/>
    <w:rsid w:val="009F5AC8"/>
    <w:rsid w:val="00A52B2B"/>
    <w:rsid w:val="00AA0C3C"/>
    <w:rsid w:val="00B10F8D"/>
    <w:rsid w:val="00B216C2"/>
    <w:rsid w:val="00B43FCC"/>
    <w:rsid w:val="00B767CE"/>
    <w:rsid w:val="00B87FE1"/>
    <w:rsid w:val="00BA4950"/>
    <w:rsid w:val="00BD7B08"/>
    <w:rsid w:val="00BE40BE"/>
    <w:rsid w:val="00C026A2"/>
    <w:rsid w:val="00C12C72"/>
    <w:rsid w:val="00C130AC"/>
    <w:rsid w:val="00C50D00"/>
    <w:rsid w:val="00C87EA8"/>
    <w:rsid w:val="00C95DDE"/>
    <w:rsid w:val="00CB0C55"/>
    <w:rsid w:val="00D04ECA"/>
    <w:rsid w:val="00D15707"/>
    <w:rsid w:val="00D2021B"/>
    <w:rsid w:val="00D5454F"/>
    <w:rsid w:val="00D668F7"/>
    <w:rsid w:val="00DC41D6"/>
    <w:rsid w:val="00DE31B5"/>
    <w:rsid w:val="00E32A5A"/>
    <w:rsid w:val="00E338FA"/>
    <w:rsid w:val="00E4496E"/>
    <w:rsid w:val="00E75004"/>
    <w:rsid w:val="00E92A28"/>
    <w:rsid w:val="00F0141E"/>
    <w:rsid w:val="00F1042F"/>
    <w:rsid w:val="00F506AE"/>
    <w:rsid w:val="00F55C1F"/>
    <w:rsid w:val="00F60451"/>
    <w:rsid w:val="00F820BD"/>
    <w:rsid w:val="00F8526D"/>
    <w:rsid w:val="00FC0AA3"/>
    <w:rsid w:val="00FF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B137A-D2D9-41C3-A7E1-9841E06B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5B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275B9F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styleId="a5">
    <w:name w:val="page number"/>
    <w:basedOn w:val="a0"/>
    <w:rsid w:val="00275B9F"/>
  </w:style>
  <w:style w:type="paragraph" w:styleId="a6">
    <w:name w:val="Balloon Text"/>
    <w:basedOn w:val="a"/>
    <w:link w:val="a7"/>
    <w:uiPriority w:val="99"/>
    <w:semiHidden/>
    <w:unhideWhenUsed/>
    <w:rsid w:val="00B76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67C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B1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2F2A2-5A86-4E04-8A51-E15B45A71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6991</Words>
  <Characters>39852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АУ ЦФОР</dc:creator>
  <cp:lastModifiedBy>Таня</cp:lastModifiedBy>
  <cp:revision>21</cp:revision>
  <cp:lastPrinted>2015-11-12T08:13:00Z</cp:lastPrinted>
  <dcterms:created xsi:type="dcterms:W3CDTF">2014-02-21T09:21:00Z</dcterms:created>
  <dcterms:modified xsi:type="dcterms:W3CDTF">2015-12-10T08:26:00Z</dcterms:modified>
</cp:coreProperties>
</file>