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УТВЕРЖДЕНА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постановлением Правительства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от 25.12.2015 N 1442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(в редакции постановления Правительства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14.12.2016 </w:t>
      </w:r>
      <w:r>
        <w:rPr>
          <w:sz w:val="18"/>
          <w:szCs w:val="18"/>
          <w:lang w:val="en-US"/>
        </w:rPr>
        <w:t>N</w:t>
      </w:r>
      <w:r>
        <w:rPr>
          <w:sz w:val="18"/>
          <w:szCs w:val="18"/>
        </w:rPr>
        <w:t xml:space="preserve"> 1355)</w:t>
      </w: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ГОДОВОЙ ОТЧЕТ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закупке инновационной продукции, высокотехнологичной продукции, в том числе у субъектов малого и среднего предпринимательства,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 </w:t>
      </w:r>
      <w:r w:rsidR="006869C5">
        <w:rPr>
          <w:b/>
          <w:bCs/>
          <w:sz w:val="28"/>
          <w:szCs w:val="28"/>
        </w:rPr>
        <w:t>20</w:t>
      </w:r>
      <w:r w:rsidR="006869C5">
        <w:rPr>
          <w:b/>
          <w:bCs/>
          <w:sz w:val="28"/>
          <w:szCs w:val="28"/>
          <w:u w:val="single"/>
        </w:rPr>
        <w:t>17 </w:t>
      </w:r>
      <w:r w:rsidR="006869C5">
        <w:rPr>
          <w:b/>
          <w:bCs/>
          <w:sz w:val="28"/>
          <w:szCs w:val="28"/>
        </w:rPr>
        <w:t>год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13"/>
        <w:gridCol w:w="7312"/>
      </w:tblGrid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Полное наименование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6869C5" w:rsidP="00B55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 учреждение муниципального образования Заводоуковский городской округ «Центр физкультурно-оздоровительной работы по месту жительства – Ритм»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Организационно-правовая форма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6869C5" w:rsidP="00B55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</w:t>
            </w:r>
            <w:r w:rsidR="00B83AE8" w:rsidRPr="00B55862">
              <w:rPr>
                <w:sz w:val="24"/>
                <w:szCs w:val="24"/>
              </w:rPr>
              <w:t xml:space="preserve"> учреждение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Место нахождения (адрес), телефон и адрес электронной почты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6869C5" w:rsidP="00B55862">
            <w:pPr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627140, Тюменская область, г. З</w:t>
            </w:r>
            <w:r w:rsidRPr="006869C5">
              <w:rPr>
                <w:spacing w:val="2"/>
                <w:sz w:val="24"/>
                <w:szCs w:val="24"/>
              </w:rPr>
              <w:t>аводоуковск, ул. Первомайская, 8 тел. 8 (34542) 6-04-87, skritm@yandex.ru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Идентификационный номер налогоплательщика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7215001617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Код причины постановки на учет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720701001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rPr>
          <w:bCs/>
          <w:szCs w:val="22"/>
        </w:rPr>
      </w:pPr>
      <w:r>
        <w:rPr>
          <w:bCs/>
          <w:szCs w:val="22"/>
        </w:rPr>
        <w:br w:type="page"/>
      </w: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lastRenderedPageBreak/>
        <w:t>I. Сведения о закупке инновационной продукции, высокотехнологичной продукции по итогам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keepNext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keepNext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год, предшествующий отчетному (годовой объем закупки инновационной продукции, высокотехнологичной продукции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keepNext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отчетный год (годовой объем закупки инновационной продукции, высокотехнологичной продукции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4 настоящего раздела, и показателем, предусмотренным позицией 2 настоящего раздела, на показатель, предусмотренный позицией 2 настоящего раздела, умноженное на 100) (процентов)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4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t>II. Сведения о закупке инновационной продукции, высокотехнологичной продукции у субъектов малого и среднего предпринимательства по итогам отчетного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Российской Федерации от 11 декабря 2014 года N 1352 "Об особенностях участия субъектов малого и среднего предпринимательства в закупках товаров, работ, услуг отдельными видами юридических лиц" (далее - Положение об особенностях участия субъектов малого и среднего предпринимательства в закупках товаров, работ, услуг отдельными видами юридических лиц),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 (годовой объем закупки инновационной продукции, высокотехнологичной продукции у субъектов малого и среднего предпринимательства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7.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8.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 (годовой объем закупки инновационной продукции, высокотехнологичной продукции у субъектов малого и среднего предпринимательства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9.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у субъектов малого и среднего предпринимательства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8 настоящего раздела, и показателем, предусмотренным позицией 4 настоящего раздела, на показатель, предусмотренный позицией 4 настоящего раздела,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10.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у субъектов малого и среднего предпринимательства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8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</w:pPr>
    </w:p>
    <w:tbl>
      <w:tblPr>
        <w:tblW w:w="146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75"/>
        <w:gridCol w:w="1133"/>
        <w:gridCol w:w="2268"/>
        <w:gridCol w:w="1134"/>
        <w:gridCol w:w="142"/>
        <w:gridCol w:w="425"/>
        <w:gridCol w:w="142"/>
        <w:gridCol w:w="1701"/>
        <w:gridCol w:w="340"/>
        <w:gridCol w:w="340"/>
        <w:gridCol w:w="340"/>
      </w:tblGrid>
      <w:tr w:rsidR="00BC18BE" w:rsidTr="00BC18BE">
        <w:trPr>
          <w:trHeight w:val="280"/>
        </w:trPr>
        <w:tc>
          <w:tcPr>
            <w:tcW w:w="667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4B03DF" w:rsidP="00B55862">
            <w:pPr>
              <w:pStyle w:val="a3"/>
              <w:jc w:val="center"/>
            </w:pPr>
            <w:r>
              <w:t xml:space="preserve">Рыкованов Сергей Алексеевич 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BC18BE" w:rsidP="00B55862">
            <w:pPr>
              <w:pStyle w:val="a3"/>
            </w:pPr>
            <w:r>
              <w:t>2</w:t>
            </w:r>
            <w:r w:rsidR="004B03DF">
              <w:t>5</w:t>
            </w: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bookmarkStart w:id="0" w:name="_GoBack"/>
            <w:bookmarkEnd w:id="0"/>
            <w: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BC18BE">
            <w:pPr>
              <w:pStyle w:val="a3"/>
            </w:pPr>
            <w:r>
              <w:t>января</w:t>
            </w:r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D767BF">
            <w:pPr>
              <w:pStyle w:val="a3"/>
            </w:pPr>
            <w:r>
              <w:t>18</w:t>
            </w:r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г.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уполномоченного лица заказчика)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3430" w:type="dxa"/>
            <w:gridSpan w:val="7"/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 составления)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vAlign w:val="bottom"/>
            <w:hideMark/>
          </w:tcPr>
          <w:p w:rsidR="00BC18BE" w:rsidRDefault="00BC18BE">
            <w:pPr>
              <w:pStyle w:val="a3"/>
              <w:jc w:val="center"/>
            </w:pPr>
            <w:r>
              <w:t>М.П.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3430" w:type="dxa"/>
            <w:gridSpan w:val="7"/>
            <w:vAlign w:val="bottom"/>
          </w:tcPr>
          <w:p w:rsidR="00BC18BE" w:rsidRDefault="00BC18BE">
            <w:pPr>
              <w:pStyle w:val="a3"/>
            </w:pPr>
          </w:p>
        </w:tc>
      </w:tr>
    </w:tbl>
    <w:p w:rsidR="00BC18BE" w:rsidRDefault="00BC18BE" w:rsidP="00BC18BE">
      <w:pPr>
        <w:pStyle w:val="a3"/>
        <w:rPr>
          <w:sz w:val="2"/>
          <w:szCs w:val="2"/>
        </w:rPr>
      </w:pPr>
    </w:p>
    <w:p w:rsidR="00FD0086" w:rsidRDefault="00FD0086"/>
    <w:sectPr w:rsidR="00FD0086" w:rsidSect="00BC18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23"/>
    <w:rsid w:val="002D2250"/>
    <w:rsid w:val="003B21B1"/>
    <w:rsid w:val="004B03DF"/>
    <w:rsid w:val="00561AA6"/>
    <w:rsid w:val="006869C5"/>
    <w:rsid w:val="008B59A1"/>
    <w:rsid w:val="0098549A"/>
    <w:rsid w:val="00B55862"/>
    <w:rsid w:val="00B83AE8"/>
    <w:rsid w:val="00BC18BE"/>
    <w:rsid w:val="00D767BF"/>
    <w:rsid w:val="00F66A23"/>
    <w:rsid w:val="00FD0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09BD7-991D-4A83-8F8B-BAFF3478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таблиц из договоров"/>
    <w:basedOn w:val="a"/>
    <w:rsid w:val="00BC18B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8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5</cp:revision>
  <cp:lastPrinted>2018-01-23T12:10:00Z</cp:lastPrinted>
  <dcterms:created xsi:type="dcterms:W3CDTF">2018-01-25T05:45:00Z</dcterms:created>
  <dcterms:modified xsi:type="dcterms:W3CDTF">2018-01-25T06:06:00Z</dcterms:modified>
</cp:coreProperties>
</file>